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0076" w:rsidRDefault="00D6746F" w:rsidP="0034591D">
      <w:pPr>
        <w:pStyle w:val="Textkrper"/>
        <w:spacing w:line="360" w:lineRule="auto"/>
        <w:ind w:right="1274"/>
        <w:jc w:val="both"/>
        <w:rPr>
          <w:sz w:val="21"/>
          <w:szCs w:val="21"/>
        </w:rPr>
      </w:pPr>
      <w:bookmarkStart w:id="0" w:name="_Hlk489603611"/>
      <w:r>
        <w:rPr>
          <w:sz w:val="21"/>
          <w:szCs w:val="21"/>
        </w:rPr>
        <w:t>„</w:t>
      </w:r>
      <w:r w:rsidR="00930076">
        <w:rPr>
          <w:sz w:val="21"/>
          <w:szCs w:val="21"/>
        </w:rPr>
        <w:t xml:space="preserve">Bund und </w:t>
      </w:r>
      <w:r w:rsidR="009F7BC3">
        <w:rPr>
          <w:sz w:val="21"/>
          <w:szCs w:val="21"/>
        </w:rPr>
        <w:t>Länder</w:t>
      </w:r>
      <w:r w:rsidR="00930076">
        <w:rPr>
          <w:sz w:val="21"/>
          <w:szCs w:val="21"/>
        </w:rPr>
        <w:t xml:space="preserve"> nehmen billigend in Kauf, dass </w:t>
      </w:r>
      <w:r w:rsidR="00325EE5">
        <w:rPr>
          <w:sz w:val="21"/>
          <w:szCs w:val="21"/>
        </w:rPr>
        <w:t xml:space="preserve">die </w:t>
      </w:r>
      <w:r w:rsidR="00930076">
        <w:rPr>
          <w:sz w:val="21"/>
          <w:szCs w:val="21"/>
        </w:rPr>
        <w:t xml:space="preserve">Kommunen </w:t>
      </w:r>
      <w:r w:rsidR="00325EE5">
        <w:rPr>
          <w:sz w:val="21"/>
          <w:szCs w:val="21"/>
        </w:rPr>
        <w:t xml:space="preserve">aktuell Ausfallbürgen für die </w:t>
      </w:r>
      <w:r w:rsidR="00930076">
        <w:rPr>
          <w:sz w:val="21"/>
          <w:szCs w:val="21"/>
        </w:rPr>
        <w:t xml:space="preserve">die finanziellen Risiken </w:t>
      </w:r>
      <w:r w:rsidR="00325EE5">
        <w:rPr>
          <w:sz w:val="21"/>
          <w:szCs w:val="21"/>
        </w:rPr>
        <w:t>der Krankenhäuser sind</w:t>
      </w:r>
      <w:bookmarkStart w:id="1" w:name="_GoBack"/>
      <w:bookmarkEnd w:id="1"/>
      <w:r w:rsidR="00930076">
        <w:rPr>
          <w:sz w:val="21"/>
          <w:szCs w:val="21"/>
        </w:rPr>
        <w:t>“, so der Vorsitzende der Oberbürgermeisterkonferenz, Oberbürgermeister Claudio Griese (Stadt Hameln): „In aller Deutlichkeit müssen wir darauf hinweisen, dass unsere kommunalen Selbstverwaltungsaufgaben in ernst</w:t>
      </w:r>
      <w:r w:rsidR="009F7BC3">
        <w:rPr>
          <w:sz w:val="21"/>
          <w:szCs w:val="21"/>
        </w:rPr>
        <w:t>er</w:t>
      </w:r>
      <w:r w:rsidR="00930076">
        <w:rPr>
          <w:sz w:val="21"/>
          <w:szCs w:val="21"/>
        </w:rPr>
        <w:t xml:space="preserve"> Gefahr sind, da unsere Gelder in Krankenhäuser fließen. Konkret sprechen wir hier z.B. vom Ausbau von Ganztagsschulen und Kindergärten, für die durch die finanzielle Schieflage </w:t>
      </w:r>
      <w:r w:rsidR="009F7BC3">
        <w:rPr>
          <w:sz w:val="21"/>
          <w:szCs w:val="21"/>
        </w:rPr>
        <w:t>bei den</w:t>
      </w:r>
      <w:r w:rsidR="00930076">
        <w:rPr>
          <w:sz w:val="21"/>
          <w:szCs w:val="21"/>
        </w:rPr>
        <w:t xml:space="preserve"> Krankenhäuser</w:t>
      </w:r>
      <w:r w:rsidR="009F7BC3">
        <w:rPr>
          <w:sz w:val="21"/>
          <w:szCs w:val="21"/>
        </w:rPr>
        <w:t>n</w:t>
      </w:r>
      <w:r w:rsidR="00930076">
        <w:rPr>
          <w:sz w:val="21"/>
          <w:szCs w:val="21"/>
        </w:rPr>
        <w:t xml:space="preserve"> kein Geld mehr da ist.“</w:t>
      </w:r>
    </w:p>
    <w:p w:rsidR="003D7A1B" w:rsidRDefault="003D7A1B" w:rsidP="0034591D">
      <w:pPr>
        <w:pStyle w:val="Textkrper"/>
        <w:spacing w:line="360" w:lineRule="auto"/>
        <w:ind w:right="1274"/>
        <w:jc w:val="both"/>
        <w:rPr>
          <w:sz w:val="21"/>
          <w:szCs w:val="21"/>
        </w:rPr>
      </w:pPr>
    </w:p>
    <w:p w:rsidR="00D6746F" w:rsidRDefault="00930076" w:rsidP="0034591D">
      <w:pPr>
        <w:pStyle w:val="Textkrper"/>
        <w:spacing w:line="360" w:lineRule="auto"/>
        <w:ind w:right="1274"/>
        <w:jc w:val="both"/>
        <w:rPr>
          <w:sz w:val="21"/>
          <w:szCs w:val="21"/>
        </w:rPr>
      </w:pPr>
      <w:r>
        <w:rPr>
          <w:sz w:val="21"/>
          <w:szCs w:val="21"/>
        </w:rPr>
        <w:t>Die Oberbürgermeisterkonferenz</w:t>
      </w:r>
      <w:r w:rsidR="00D6746F">
        <w:rPr>
          <w:sz w:val="21"/>
          <w:szCs w:val="21"/>
        </w:rPr>
        <w:t xml:space="preserve"> </w:t>
      </w:r>
      <w:r>
        <w:rPr>
          <w:sz w:val="21"/>
          <w:szCs w:val="21"/>
        </w:rPr>
        <w:t xml:space="preserve">des Niedersächsischen Städtetages fordert </w:t>
      </w:r>
      <w:r w:rsidR="00D6746F">
        <w:rPr>
          <w:sz w:val="21"/>
          <w:szCs w:val="21"/>
        </w:rPr>
        <w:t xml:space="preserve">den Bund </w:t>
      </w:r>
      <w:r>
        <w:rPr>
          <w:sz w:val="21"/>
          <w:szCs w:val="21"/>
        </w:rPr>
        <w:t>erneut und kurzfristig</w:t>
      </w:r>
      <w:r w:rsidR="00E90B68">
        <w:rPr>
          <w:sz w:val="21"/>
          <w:szCs w:val="21"/>
        </w:rPr>
        <w:t xml:space="preserve"> </w:t>
      </w:r>
      <w:r w:rsidR="00D6746F">
        <w:rPr>
          <w:sz w:val="21"/>
          <w:szCs w:val="21"/>
        </w:rPr>
        <w:t>auf, ein Vorschaltgesetz zur auskömmlichen Finanzierung der Betriebskosten der Krankenhäuser zu verabschieden.</w:t>
      </w:r>
      <w:r>
        <w:rPr>
          <w:sz w:val="21"/>
          <w:szCs w:val="21"/>
        </w:rPr>
        <w:t xml:space="preserve"> Hierzu Griese: „</w:t>
      </w:r>
      <w:r w:rsidR="009F7BC3">
        <w:rPr>
          <w:sz w:val="21"/>
          <w:szCs w:val="21"/>
        </w:rPr>
        <w:t>Der</w:t>
      </w:r>
      <w:r w:rsidR="00D6746F">
        <w:rPr>
          <w:sz w:val="21"/>
          <w:szCs w:val="21"/>
        </w:rPr>
        <w:t xml:space="preserve"> Bund </w:t>
      </w:r>
      <w:r w:rsidR="009F7BC3">
        <w:rPr>
          <w:sz w:val="21"/>
          <w:szCs w:val="21"/>
        </w:rPr>
        <w:t>muss</w:t>
      </w:r>
      <w:r w:rsidR="00D6746F">
        <w:rPr>
          <w:sz w:val="21"/>
          <w:szCs w:val="21"/>
        </w:rPr>
        <w:t xml:space="preserve"> den Landesbasisfallwert 2024 kurzfristig </w:t>
      </w:r>
      <w:r w:rsidR="009F7BC3">
        <w:rPr>
          <w:sz w:val="21"/>
          <w:szCs w:val="21"/>
        </w:rPr>
        <w:t xml:space="preserve">und </w:t>
      </w:r>
      <w:r w:rsidR="00D6746F">
        <w:rPr>
          <w:sz w:val="21"/>
          <w:szCs w:val="21"/>
        </w:rPr>
        <w:t xml:space="preserve">rückwirkend zum 1. Januar 2024 </w:t>
      </w:r>
      <w:r w:rsidR="00C80245">
        <w:rPr>
          <w:sz w:val="21"/>
          <w:szCs w:val="21"/>
        </w:rPr>
        <w:t xml:space="preserve">bundeseinheitlich </w:t>
      </w:r>
      <w:r w:rsidR="009F7BC3">
        <w:rPr>
          <w:sz w:val="21"/>
          <w:szCs w:val="21"/>
        </w:rPr>
        <w:t xml:space="preserve">durch Gesetz um 4 % </w:t>
      </w:r>
      <w:r w:rsidR="00D6746F">
        <w:rPr>
          <w:sz w:val="21"/>
          <w:szCs w:val="21"/>
        </w:rPr>
        <w:t>erhöhen</w:t>
      </w:r>
      <w:r w:rsidR="00FB62D7">
        <w:rPr>
          <w:sz w:val="21"/>
          <w:szCs w:val="21"/>
        </w:rPr>
        <w:t>.</w:t>
      </w:r>
      <w:r w:rsidR="00D6746F">
        <w:rPr>
          <w:sz w:val="21"/>
          <w:szCs w:val="21"/>
        </w:rPr>
        <w:t>“</w:t>
      </w:r>
    </w:p>
    <w:p w:rsidR="00D6746F" w:rsidRDefault="00D6746F" w:rsidP="0034591D">
      <w:pPr>
        <w:pStyle w:val="Textkrper"/>
        <w:spacing w:line="360" w:lineRule="auto"/>
        <w:ind w:right="1274"/>
        <w:jc w:val="both"/>
        <w:rPr>
          <w:sz w:val="21"/>
          <w:szCs w:val="21"/>
        </w:rPr>
      </w:pPr>
    </w:p>
    <w:p w:rsidR="00D6746F" w:rsidRDefault="00D6746F" w:rsidP="0034591D">
      <w:pPr>
        <w:pStyle w:val="Textkrper"/>
        <w:spacing w:line="360" w:lineRule="auto"/>
        <w:ind w:right="1274"/>
        <w:jc w:val="both"/>
        <w:rPr>
          <w:sz w:val="21"/>
          <w:szCs w:val="21"/>
        </w:rPr>
      </w:pPr>
      <w:r>
        <w:rPr>
          <w:sz w:val="21"/>
          <w:szCs w:val="21"/>
        </w:rPr>
        <w:t xml:space="preserve">„Auch das Land Niedersachsen sehen wir in der Pflicht, sich seiner Verantwortung der Sicherstellung der stationären Versorgung in Niedersachsen zu stellen und einen Rettungsschirm für die Krankenhäuser auf den Weg zu bringen. Es geht hier um die Sicherung der wirtschaftlichen Existenz der Krankenhäuser. Die Kommunen sind am Ende ihrer Leistungskraft und können diese Last nicht länger tragen“, führt Griese aus. </w:t>
      </w:r>
    </w:p>
    <w:p w:rsidR="00DA2D00" w:rsidRDefault="008C3C5A" w:rsidP="00DA2D00">
      <w:pPr>
        <w:pStyle w:val="Textkrper"/>
        <w:spacing w:line="360" w:lineRule="auto"/>
        <w:ind w:right="1274"/>
        <w:jc w:val="right"/>
        <w:rPr>
          <w:i/>
          <w:sz w:val="21"/>
          <w:szCs w:val="21"/>
        </w:rPr>
      </w:pPr>
      <w:r>
        <w:rPr>
          <w:i/>
          <w:sz w:val="21"/>
          <w:szCs w:val="21"/>
        </w:rPr>
        <w:t>20. Februar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7B38" w:rsidRDefault="00077B38">
      <w:r>
        <w:separator/>
      </w:r>
    </w:p>
  </w:endnote>
  <w:endnote w:type="continuationSeparator" w:id="0">
    <w:p w:rsidR="00077B38" w:rsidRDefault="00077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7B38" w:rsidRDefault="00077B38">
      <w:r>
        <w:separator/>
      </w:r>
    </w:p>
  </w:footnote>
  <w:footnote w:type="continuationSeparator" w:id="0">
    <w:p w:rsidR="00077B38" w:rsidRDefault="00077B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9F7BC3">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8324"/>
    </w:tblGrid>
    <w:tr w:rsidR="00AB4D1D" w:rsidTr="00C64682">
      <w:trPr>
        <w:trHeight w:val="2336"/>
      </w:trPr>
      <w:tc>
        <w:tcPr>
          <w:tcW w:w="1490" w:type="dxa"/>
          <w:tcBorders>
            <w:top w:val="nil"/>
            <w:left w:val="nil"/>
            <w:bottom w:val="single" w:sz="12" w:space="0" w:color="auto"/>
            <w:right w:val="nil"/>
          </w:tcBorders>
          <w:hideMark/>
        </w:tcPr>
        <w:p w:rsidR="00AB4D1D" w:rsidRDefault="00325EE5"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4.35pt;height:78.1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w:t>
          </w:r>
          <w:smartTag w:uri="urn:schemas-microsoft-com:office:smarttags" w:element="PersonName">
            <w:r w:rsidRPr="005B7722">
              <w:rPr>
                <w:rFonts w:ascii="Times New Roman" w:hAnsi="Times New Roman"/>
              </w:rPr>
              <w:t>Hannover</w:t>
            </w:r>
          </w:smartTag>
          <w:r w:rsidRPr="005B7722">
            <w:rPr>
              <w:rFonts w:ascii="Times New Roman" w:hAnsi="Times New Roman"/>
            </w:rPr>
            <w:t xml:space="preserve">,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BC194A">
      <w:rPr>
        <w:rFonts w:ascii="Arial" w:hAnsi="Arial"/>
        <w:sz w:val="24"/>
      </w:rPr>
      <w:t>2</w:t>
    </w:r>
    <w:r>
      <w:rPr>
        <w:rFonts w:ascii="Arial" w:hAnsi="Arial"/>
        <w:sz w:val="24"/>
      </w:rPr>
      <w:t xml:space="preserve"> / 20</w:t>
    </w:r>
    <w:r w:rsidR="007D3CE5">
      <w:rPr>
        <w:rFonts w:ascii="Arial" w:hAnsi="Arial"/>
        <w:sz w:val="24"/>
      </w:rPr>
      <w:t>24</w:t>
    </w:r>
  </w:p>
  <w:p w:rsidR="00CB7D4E" w:rsidRPr="005F62EE" w:rsidRDefault="0015116A" w:rsidP="00CB7D4E">
    <w:pPr>
      <w:pStyle w:val="berschrift1"/>
      <w:spacing w:after="240" w:line="360" w:lineRule="auto"/>
      <w:ind w:right="1276"/>
      <w:rPr>
        <w:rFonts w:ascii="Arial" w:hAnsi="Arial"/>
        <w:szCs w:val="28"/>
      </w:rPr>
    </w:pPr>
    <w:r>
      <w:rPr>
        <w:rFonts w:ascii="Arial" w:hAnsi="Arial"/>
        <w:szCs w:val="28"/>
      </w:rPr>
      <w:t>Hoffen reicht nicht – Krankenhäuser müssen finanziell unterstützt werden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6"/>
  <w:bordersDoNotSurroundHeader/>
  <w:bordersDoNotSurroundFooter/>
  <w:proofState w:spelling="clean" w:grammar="clean"/>
  <w:doNotTrackMoves/>
  <w:defaultTabStop w:val="708"/>
  <w:hyphenationZone w:val="425"/>
  <w:doNotHyphenateCaps/>
  <w:doNotUseMarginsForDrawingGridOrigin/>
  <w:characterSpacingControl w:val="doNotCompress"/>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77B38"/>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116A"/>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25EE5"/>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1A87"/>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C3C5A"/>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30076"/>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9F7BC3"/>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194A"/>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80245"/>
    <w:rsid w:val="00C9202A"/>
    <w:rsid w:val="00C92251"/>
    <w:rsid w:val="00C94420"/>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6746F"/>
    <w:rsid w:val="00D76D14"/>
    <w:rsid w:val="00D80EEA"/>
    <w:rsid w:val="00D8707B"/>
    <w:rsid w:val="00D97840"/>
    <w:rsid w:val="00DA2D00"/>
    <w:rsid w:val="00DA795E"/>
    <w:rsid w:val="00DB5398"/>
    <w:rsid w:val="00DC1511"/>
    <w:rsid w:val="00DC65C5"/>
    <w:rsid w:val="00DD4998"/>
    <w:rsid w:val="00DE2467"/>
    <w:rsid w:val="00DE3AC3"/>
    <w:rsid w:val="00DE4D7F"/>
    <w:rsid w:val="00DF1F54"/>
    <w:rsid w:val="00DF5CA6"/>
    <w:rsid w:val="00DF681F"/>
    <w:rsid w:val="00E01541"/>
    <w:rsid w:val="00E0527C"/>
    <w:rsid w:val="00E07A32"/>
    <w:rsid w:val="00E12DB4"/>
    <w:rsid w:val="00E3021E"/>
    <w:rsid w:val="00E32020"/>
    <w:rsid w:val="00E415F7"/>
    <w:rsid w:val="00E42C7C"/>
    <w:rsid w:val="00E451B5"/>
    <w:rsid w:val="00E4567D"/>
    <w:rsid w:val="00E47689"/>
    <w:rsid w:val="00E5542A"/>
    <w:rsid w:val="00E666D8"/>
    <w:rsid w:val="00E823BB"/>
    <w:rsid w:val="00E830AA"/>
    <w:rsid w:val="00E90B68"/>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B62D7"/>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6"/>
    <o:shapelayout v:ext="edit">
      <o:idmap v:ext="edit" data="1"/>
    </o:shapelayout>
  </w:shapeDefaults>
  <w:decimalSymbol w:val=","/>
  <w:listSeparator w:val=";"/>
  <w14:docId w14:val="35A9D08E"/>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202</Words>
  <Characters>1323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1522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Arning, Dr. Jan</cp:lastModifiedBy>
  <cp:revision>19</cp:revision>
  <cp:lastPrinted>2017-08-28T12:04:00Z</cp:lastPrinted>
  <dcterms:created xsi:type="dcterms:W3CDTF">2018-06-25T06:36:00Z</dcterms:created>
  <dcterms:modified xsi:type="dcterms:W3CDTF">2024-02-19T10:34:00Z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2/19/2024 8:34:27 AM</vt:lpwstr>
  </property>
  <property fmtid="{D5CDD505-2E9C-101B-9397-08002B2CF9AE}" pid="10" name="OS_Übernahme">
    <vt:bool>true</vt:bool>
  </property>
  <property fmtid="{D5CDD505-2E9C-101B-9397-08002B2CF9AE}" pid="11" name="OS_AutoÜbernahme">
    <vt:bool>false</vt:bool>
  </property>
</Properties>
</file>