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3E8" w:rsidRPr="00294243" w:rsidRDefault="008743E8" w:rsidP="008743E8">
      <w:pPr>
        <w:pStyle w:val="berschrift3"/>
        <w:rPr>
          <w:sz w:val="28"/>
          <w:szCs w:val="28"/>
        </w:rPr>
      </w:pPr>
      <w:r w:rsidRPr="00294243">
        <w:rPr>
          <w:sz w:val="28"/>
          <w:szCs w:val="28"/>
        </w:rPr>
        <w:t>Pressemitteilung</w:t>
      </w:r>
    </w:p>
    <w:p w:rsidR="008743E8" w:rsidRPr="00217413" w:rsidRDefault="0061040D" w:rsidP="008743E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Hannover, 15. März 2024</w:t>
      </w:r>
    </w:p>
    <w:p w:rsidR="0064784A" w:rsidRDefault="0064784A">
      <w:pPr>
        <w:rPr>
          <w:rFonts w:ascii="Arial" w:hAnsi="Arial" w:cs="Arial"/>
          <w:sz w:val="22"/>
        </w:rPr>
      </w:pPr>
    </w:p>
    <w:p w:rsidR="0064784A" w:rsidRDefault="0064784A" w:rsidP="0064784A">
      <w:pPr>
        <w:jc w:val="both"/>
        <w:rPr>
          <w:rFonts w:ascii="Arial" w:hAnsi="Arial" w:cs="Arial"/>
          <w:sz w:val="24"/>
        </w:rPr>
      </w:pPr>
    </w:p>
    <w:p w:rsidR="000A4A76" w:rsidRDefault="000A4A76">
      <w:pPr>
        <w:rPr>
          <w:rFonts w:ascii="Arial" w:hAnsi="Arial" w:cs="Arial"/>
          <w:sz w:val="22"/>
        </w:rPr>
        <w:sectPr w:rsidR="000A4A76" w:rsidSect="007F602E">
          <w:headerReference w:type="default" r:id="rId6"/>
          <w:footerReference w:type="default" r:id="rId7"/>
          <w:headerReference w:type="first" r:id="rId8"/>
          <w:footerReference w:type="first" r:id="rId9"/>
          <w:pgSz w:w="11906" w:h="16838" w:code="9"/>
          <w:pgMar w:top="2948" w:right="1418" w:bottom="1134" w:left="1418" w:header="709" w:footer="709" w:gutter="0"/>
          <w:cols w:space="708"/>
          <w:titlePg/>
          <w:docGrid w:linePitch="360"/>
        </w:sectPr>
      </w:pPr>
    </w:p>
    <w:p w:rsidR="0064784A" w:rsidRDefault="0064784A">
      <w:pPr>
        <w:rPr>
          <w:rFonts w:ascii="Arial" w:hAnsi="Arial" w:cs="Arial"/>
          <w:sz w:val="22"/>
        </w:rPr>
      </w:pPr>
    </w:p>
    <w:p w:rsidR="008743E8" w:rsidRPr="00294243" w:rsidRDefault="0061040D" w:rsidP="008743E8">
      <w:pPr>
        <w:pStyle w:val="Sperrfrist"/>
        <w:rPr>
          <w:sz w:val="36"/>
          <w:szCs w:val="36"/>
        </w:rPr>
      </w:pPr>
      <w:r>
        <w:rPr>
          <w:sz w:val="36"/>
          <w:szCs w:val="36"/>
        </w:rPr>
        <w:t>Hilfe</w:t>
      </w:r>
      <w:r w:rsidR="007E6D4A">
        <w:rPr>
          <w:sz w:val="36"/>
          <w:szCs w:val="36"/>
        </w:rPr>
        <w:t>ruf der Krankenhäuser: Kommunen</w:t>
      </w:r>
      <w:r w:rsidR="007E6D4A">
        <w:rPr>
          <w:sz w:val="36"/>
          <w:szCs w:val="36"/>
        </w:rPr>
        <w:br/>
      </w:r>
      <w:r>
        <w:rPr>
          <w:sz w:val="36"/>
          <w:szCs w:val="36"/>
        </w:rPr>
        <w:t>unterstützen offenen Brief an Ministerpräsident Weil</w:t>
      </w:r>
    </w:p>
    <w:p w:rsidR="008743E8" w:rsidRDefault="008743E8">
      <w:pPr>
        <w:rPr>
          <w:rFonts w:ascii="Arial" w:hAnsi="Arial" w:cs="Arial"/>
          <w:sz w:val="22"/>
        </w:rPr>
      </w:pPr>
    </w:p>
    <w:p w:rsidR="00E24A53" w:rsidRDefault="00E24A53">
      <w:pPr>
        <w:rPr>
          <w:rFonts w:ascii="Arial" w:hAnsi="Arial" w:cs="Arial"/>
          <w:sz w:val="22"/>
        </w:rPr>
      </w:pPr>
    </w:p>
    <w:p w:rsidR="00E24A53" w:rsidRDefault="00E24A53">
      <w:pPr>
        <w:rPr>
          <w:rFonts w:ascii="Arial" w:hAnsi="Arial" w:cs="Arial"/>
          <w:sz w:val="22"/>
        </w:rPr>
      </w:pPr>
    </w:p>
    <w:p w:rsidR="008743E8" w:rsidRDefault="008743E8">
      <w:pPr>
        <w:rPr>
          <w:rFonts w:ascii="Arial" w:hAnsi="Arial" w:cs="Arial"/>
          <w:sz w:val="22"/>
        </w:rPr>
      </w:pPr>
    </w:p>
    <w:p w:rsidR="008743E8" w:rsidRPr="00034AF2" w:rsidRDefault="0061040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 xml:space="preserve">Die „Niedersächsische Allianz für die Krankenhäuser“ wendet sich mit einem offenen Brief an Ministerpräsident </w:t>
      </w:r>
      <w:r w:rsidR="000312DE">
        <w:rPr>
          <w:rFonts w:ascii="Arial" w:hAnsi="Arial" w:cs="Arial"/>
          <w:sz w:val="22"/>
        </w:rPr>
        <w:t xml:space="preserve">Stephan </w:t>
      </w:r>
      <w:r>
        <w:rPr>
          <w:rFonts w:ascii="Arial" w:hAnsi="Arial" w:cs="Arial"/>
          <w:sz w:val="22"/>
        </w:rPr>
        <w:t xml:space="preserve">Weil. </w:t>
      </w:r>
      <w:r w:rsidR="000312DE">
        <w:rPr>
          <w:rFonts w:ascii="Arial" w:hAnsi="Arial" w:cs="Arial"/>
          <w:sz w:val="22"/>
        </w:rPr>
        <w:t>Die Allianz</w:t>
      </w:r>
      <w:r w:rsidRPr="0061040D">
        <w:rPr>
          <w:rFonts w:ascii="Arial" w:hAnsi="Arial" w:cs="Arial"/>
          <w:sz w:val="22"/>
          <w:szCs w:val="22"/>
        </w:rPr>
        <w:t xml:space="preserve"> </w:t>
      </w:r>
      <w:r w:rsidR="009F78DA">
        <w:rPr>
          <w:rFonts w:ascii="Arial" w:hAnsi="Arial" w:cs="Arial"/>
          <w:sz w:val="22"/>
          <w:szCs w:val="22"/>
        </w:rPr>
        <w:t xml:space="preserve">fordert den niedersächsischen Regierungschef auf, sich für </w:t>
      </w:r>
      <w:r w:rsidR="0054358B">
        <w:rPr>
          <w:rFonts w:ascii="Arial" w:hAnsi="Arial" w:cs="Arial"/>
          <w:sz w:val="22"/>
          <w:szCs w:val="22"/>
        </w:rPr>
        <w:t xml:space="preserve">eine </w:t>
      </w:r>
      <w:r w:rsidR="009F78DA">
        <w:rPr>
          <w:rFonts w:ascii="Arial" w:hAnsi="Arial" w:cs="Arial"/>
          <w:sz w:val="22"/>
          <w:szCs w:val="22"/>
        </w:rPr>
        <w:t xml:space="preserve">schnelle wirtschaftliche Hilfe für die Krankenhäuser einzusetzen. </w:t>
      </w:r>
      <w:r w:rsidR="000312DE">
        <w:rPr>
          <w:rFonts w:ascii="Arial" w:hAnsi="Arial" w:cs="Arial"/>
          <w:sz w:val="22"/>
          <w:szCs w:val="22"/>
        </w:rPr>
        <w:t>Gibt es hier keine Zusagen des Bundes, solle</w:t>
      </w:r>
      <w:r w:rsidR="009F78DA">
        <w:rPr>
          <w:rFonts w:ascii="Arial" w:hAnsi="Arial" w:cs="Arial"/>
          <w:sz w:val="22"/>
          <w:szCs w:val="22"/>
        </w:rPr>
        <w:t xml:space="preserve"> Niedersachsen in der Bundesratssitzung am 22. März 2024 gegen das Krankenhaustransparenzgesetz von Bundesgesundheitsminister Karl Lauterbach </w:t>
      </w:r>
      <w:r w:rsidR="000312DE">
        <w:rPr>
          <w:rFonts w:ascii="Arial" w:hAnsi="Arial" w:cs="Arial"/>
          <w:sz w:val="22"/>
          <w:szCs w:val="22"/>
        </w:rPr>
        <w:t>stimmen</w:t>
      </w:r>
      <w:r w:rsidR="009F78DA">
        <w:rPr>
          <w:rFonts w:ascii="Arial" w:hAnsi="Arial" w:cs="Arial"/>
          <w:sz w:val="22"/>
          <w:szCs w:val="22"/>
        </w:rPr>
        <w:t>. Der offene Brief wurde am heutigen 15. März 2025 bei ei</w:t>
      </w:r>
      <w:r w:rsidR="00034AF2">
        <w:rPr>
          <w:rFonts w:ascii="Arial" w:hAnsi="Arial" w:cs="Arial"/>
          <w:sz w:val="22"/>
          <w:szCs w:val="22"/>
        </w:rPr>
        <w:t xml:space="preserve">ner Pressekonferenz vorgestellt (vgl. </w:t>
      </w:r>
      <w:hyperlink r:id="rId10" w:history="1">
        <w:r w:rsidR="00034AF2" w:rsidRPr="00034AF2">
          <w:rPr>
            <w:rStyle w:val="Hyperlink"/>
            <w:rFonts w:ascii="Arial" w:hAnsi="Arial" w:cs="Arial"/>
            <w:sz w:val="22"/>
            <w:szCs w:val="22"/>
          </w:rPr>
          <w:t>Pressemitteilung der Niedersächsischen Krankenhausgesellschaft</w:t>
        </w:r>
      </w:hyperlink>
      <w:r w:rsidR="00034AF2">
        <w:rPr>
          <w:rFonts w:ascii="Arial" w:hAnsi="Arial" w:cs="Arial"/>
          <w:sz w:val="22"/>
          <w:szCs w:val="22"/>
        </w:rPr>
        <w:t>)</w:t>
      </w:r>
      <w:r w:rsidR="00034AF2" w:rsidRPr="00034AF2">
        <w:rPr>
          <w:rFonts w:ascii="Arial" w:hAnsi="Arial" w:cs="Arial"/>
          <w:sz w:val="22"/>
          <w:szCs w:val="22"/>
        </w:rPr>
        <w:t>.</w:t>
      </w:r>
    </w:p>
    <w:p w:rsidR="009F78DA" w:rsidRDefault="009F78DA">
      <w:pPr>
        <w:rPr>
          <w:rFonts w:ascii="Arial" w:hAnsi="Arial" w:cs="Arial"/>
          <w:sz w:val="22"/>
          <w:szCs w:val="22"/>
        </w:rPr>
      </w:pPr>
    </w:p>
    <w:p w:rsidR="00ED121C" w:rsidRDefault="009F78DA" w:rsidP="000312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niedersächsischen Kommunen unterstützen diesen </w:t>
      </w:r>
      <w:r w:rsidR="0054358B">
        <w:rPr>
          <w:rFonts w:ascii="Arial" w:hAnsi="Arial" w:cs="Arial"/>
          <w:sz w:val="22"/>
          <w:szCs w:val="22"/>
        </w:rPr>
        <w:t xml:space="preserve">erneuten </w:t>
      </w:r>
      <w:r>
        <w:rPr>
          <w:rFonts w:ascii="Arial" w:hAnsi="Arial" w:cs="Arial"/>
          <w:sz w:val="22"/>
          <w:szCs w:val="22"/>
        </w:rPr>
        <w:t xml:space="preserve">Hilferuf der Krankenhäuser. </w:t>
      </w:r>
      <w:r w:rsidR="002241E3">
        <w:rPr>
          <w:rFonts w:ascii="Arial" w:hAnsi="Arial" w:cs="Arial"/>
          <w:sz w:val="22"/>
          <w:szCs w:val="22"/>
        </w:rPr>
        <w:t>„</w:t>
      </w:r>
      <w:r w:rsidR="000312DE" w:rsidRPr="000312DE">
        <w:rPr>
          <w:rFonts w:ascii="Arial" w:hAnsi="Arial" w:cs="Arial"/>
          <w:sz w:val="22"/>
          <w:szCs w:val="22"/>
        </w:rPr>
        <w:t>Wir brauchen kein Transparenzgesetz, sondern Klarheit über die künftige Struktur der Krankenhausf</w:t>
      </w:r>
      <w:r w:rsidR="000312DE">
        <w:rPr>
          <w:rFonts w:ascii="Arial" w:hAnsi="Arial" w:cs="Arial"/>
          <w:sz w:val="22"/>
          <w:szCs w:val="22"/>
        </w:rPr>
        <w:t xml:space="preserve">inanzierung auf der Bundesebene“, sagt für die Arbeitsgemeinschaft der kommunalen Spitzenverbände Niedersachsens Hubert Meyer, Hauptgeschäftsführer des Niedersächsischen Landkreistages. </w:t>
      </w:r>
      <w:r w:rsidR="00ED121C" w:rsidRPr="00ED121C">
        <w:rPr>
          <w:rFonts w:ascii="Arial" w:hAnsi="Arial" w:cs="Arial"/>
          <w:sz w:val="22"/>
          <w:szCs w:val="22"/>
        </w:rPr>
        <w:t xml:space="preserve">Die Zustimmung zu diesem Prestigeprojekt </w:t>
      </w:r>
      <w:r w:rsidR="00ED121C">
        <w:rPr>
          <w:rFonts w:ascii="Arial" w:hAnsi="Arial" w:cs="Arial"/>
          <w:sz w:val="22"/>
          <w:szCs w:val="22"/>
        </w:rPr>
        <w:t xml:space="preserve">des Bundesgesundheitsministers </w:t>
      </w:r>
      <w:r w:rsidR="00ED121C" w:rsidRPr="00ED121C">
        <w:rPr>
          <w:rFonts w:ascii="Arial" w:hAnsi="Arial" w:cs="Arial"/>
          <w:sz w:val="22"/>
          <w:szCs w:val="22"/>
        </w:rPr>
        <w:t xml:space="preserve">im Bundesrat </w:t>
      </w:r>
      <w:r w:rsidR="00ED121C">
        <w:rPr>
          <w:rFonts w:ascii="Arial" w:hAnsi="Arial" w:cs="Arial"/>
          <w:sz w:val="22"/>
          <w:szCs w:val="22"/>
        </w:rPr>
        <w:t>sei</w:t>
      </w:r>
      <w:r w:rsidR="00ED121C" w:rsidRPr="00ED121C">
        <w:rPr>
          <w:rFonts w:ascii="Arial" w:hAnsi="Arial" w:cs="Arial"/>
          <w:sz w:val="22"/>
          <w:szCs w:val="22"/>
        </w:rPr>
        <w:t xml:space="preserve"> das letzte Faustpfand der </w:t>
      </w:r>
      <w:r w:rsidR="00ED121C">
        <w:rPr>
          <w:rFonts w:ascii="Arial" w:hAnsi="Arial" w:cs="Arial"/>
          <w:sz w:val="22"/>
          <w:szCs w:val="22"/>
        </w:rPr>
        <w:t>Länder, den Bund zu zwingen, seiner Verantwortung bei der Krankenhausfinanzierung gerecht zu werden. Meyer wird konkret: „</w:t>
      </w:r>
      <w:r w:rsidR="000312DE" w:rsidRPr="000312DE">
        <w:rPr>
          <w:rFonts w:ascii="Arial" w:hAnsi="Arial" w:cs="Arial"/>
          <w:sz w:val="22"/>
          <w:szCs w:val="22"/>
        </w:rPr>
        <w:t>Wir brauchen keine schwammigen Zusagen für symbolische milde Gaben, wir benötigen eine Erhöhung des Landesbasisfallwertes um wenigstens vier Prozent mit Wirkung zum 1.</w:t>
      </w:r>
      <w:r w:rsidR="00DE58BB">
        <w:rPr>
          <w:rFonts w:ascii="Arial" w:hAnsi="Arial" w:cs="Arial"/>
          <w:sz w:val="22"/>
          <w:szCs w:val="22"/>
        </w:rPr>
        <w:t> </w:t>
      </w:r>
      <w:r w:rsidR="000312DE" w:rsidRPr="000312DE">
        <w:rPr>
          <w:rFonts w:ascii="Arial" w:hAnsi="Arial" w:cs="Arial"/>
          <w:sz w:val="22"/>
          <w:szCs w:val="22"/>
        </w:rPr>
        <w:t>Januar 2024.</w:t>
      </w:r>
      <w:r w:rsidR="00ED121C">
        <w:rPr>
          <w:rFonts w:ascii="Arial" w:hAnsi="Arial" w:cs="Arial"/>
          <w:sz w:val="22"/>
          <w:szCs w:val="22"/>
        </w:rPr>
        <w:t>“</w:t>
      </w:r>
    </w:p>
    <w:p w:rsidR="00ED121C" w:rsidRDefault="00ED121C" w:rsidP="000312DE">
      <w:pPr>
        <w:rPr>
          <w:rFonts w:ascii="Arial" w:hAnsi="Arial" w:cs="Arial"/>
          <w:sz w:val="22"/>
          <w:szCs w:val="22"/>
        </w:rPr>
      </w:pPr>
    </w:p>
    <w:p w:rsidR="000312DE" w:rsidRDefault="00ED121C" w:rsidP="000312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Derzeit seie</w:t>
      </w:r>
      <w:r w:rsidR="00DE58BB">
        <w:rPr>
          <w:rFonts w:ascii="Arial" w:hAnsi="Arial" w:cs="Arial"/>
          <w:sz w:val="22"/>
          <w:szCs w:val="22"/>
        </w:rPr>
        <w:t>n die Kommunen die Ausfallbürge</w:t>
      </w:r>
      <w:r>
        <w:rPr>
          <w:rFonts w:ascii="Arial" w:hAnsi="Arial" w:cs="Arial"/>
          <w:sz w:val="22"/>
          <w:szCs w:val="22"/>
        </w:rPr>
        <w:t xml:space="preserve">n für das Bundesversagen. </w:t>
      </w:r>
      <w:r w:rsidRPr="00ED121C">
        <w:rPr>
          <w:rFonts w:ascii="Arial" w:hAnsi="Arial" w:cs="Arial"/>
          <w:sz w:val="22"/>
          <w:szCs w:val="22"/>
        </w:rPr>
        <w:t xml:space="preserve">Landkreise und kreisfreien Städte </w:t>
      </w:r>
      <w:r w:rsidR="00DE58BB">
        <w:rPr>
          <w:rFonts w:ascii="Arial" w:hAnsi="Arial" w:cs="Arial"/>
          <w:sz w:val="22"/>
          <w:szCs w:val="22"/>
        </w:rPr>
        <w:t xml:space="preserve">unterstützten </w:t>
      </w:r>
      <w:r w:rsidRPr="00ED121C">
        <w:rPr>
          <w:rFonts w:ascii="Arial" w:hAnsi="Arial" w:cs="Arial"/>
          <w:sz w:val="22"/>
          <w:szCs w:val="22"/>
        </w:rPr>
        <w:t xml:space="preserve">im Jahr 2024 </w:t>
      </w:r>
      <w:r w:rsidR="00DE58BB">
        <w:rPr>
          <w:rFonts w:ascii="Arial" w:hAnsi="Arial" w:cs="Arial"/>
          <w:sz w:val="22"/>
          <w:szCs w:val="22"/>
        </w:rPr>
        <w:t xml:space="preserve">die kommunalen Krankenhäuser </w:t>
      </w:r>
      <w:r w:rsidRPr="00ED121C">
        <w:rPr>
          <w:rFonts w:ascii="Arial" w:hAnsi="Arial" w:cs="Arial"/>
          <w:sz w:val="22"/>
          <w:szCs w:val="22"/>
        </w:rPr>
        <w:t xml:space="preserve">direkt oder indirekt </w:t>
      </w:r>
      <w:r w:rsidR="00DE58BB">
        <w:rPr>
          <w:rFonts w:ascii="Arial" w:hAnsi="Arial" w:cs="Arial"/>
          <w:sz w:val="22"/>
          <w:szCs w:val="22"/>
        </w:rPr>
        <w:t>mit ü</w:t>
      </w:r>
      <w:r w:rsidRPr="00ED121C">
        <w:rPr>
          <w:rFonts w:ascii="Arial" w:hAnsi="Arial" w:cs="Arial"/>
          <w:sz w:val="22"/>
          <w:szCs w:val="22"/>
        </w:rPr>
        <w:t>ber 600 Mi</w:t>
      </w:r>
      <w:r w:rsidR="00DE58BB">
        <w:rPr>
          <w:rFonts w:ascii="Arial" w:hAnsi="Arial" w:cs="Arial"/>
          <w:sz w:val="22"/>
          <w:szCs w:val="22"/>
        </w:rPr>
        <w:t xml:space="preserve">llionen Euro, um </w:t>
      </w:r>
      <w:r w:rsidRPr="00ED121C">
        <w:rPr>
          <w:rFonts w:ascii="Arial" w:hAnsi="Arial" w:cs="Arial"/>
          <w:sz w:val="22"/>
          <w:szCs w:val="22"/>
        </w:rPr>
        <w:t>ihre Kliniken v</w:t>
      </w:r>
      <w:r w:rsidR="00DE58BB">
        <w:rPr>
          <w:rFonts w:ascii="Arial" w:hAnsi="Arial" w:cs="Arial"/>
          <w:sz w:val="22"/>
          <w:szCs w:val="22"/>
        </w:rPr>
        <w:t>or der Insolvenz zu schützen. „</w:t>
      </w:r>
      <w:r w:rsidR="00DE58BB" w:rsidRPr="000312DE">
        <w:rPr>
          <w:rFonts w:ascii="Arial" w:hAnsi="Arial" w:cs="Arial"/>
          <w:sz w:val="22"/>
          <w:szCs w:val="22"/>
        </w:rPr>
        <w:t>Wir sind nicht zuständig, wir können das auf Dauer nicht leisten und wir haben – anders als das Land – keine Instrumente, um den Bund zur Erfüllung seiner Pflichten zu zwingen</w:t>
      </w:r>
      <w:r w:rsidR="00DE58BB">
        <w:rPr>
          <w:rFonts w:ascii="Arial" w:hAnsi="Arial" w:cs="Arial"/>
          <w:sz w:val="22"/>
          <w:szCs w:val="22"/>
        </w:rPr>
        <w:t xml:space="preserve">“, erklärt Meyer. </w:t>
      </w:r>
      <w:r w:rsidR="000312DE" w:rsidRPr="000312DE">
        <w:rPr>
          <w:rFonts w:ascii="Arial" w:hAnsi="Arial" w:cs="Arial"/>
          <w:sz w:val="22"/>
          <w:szCs w:val="22"/>
        </w:rPr>
        <w:t>Sollte das Land Niedersachsen</w:t>
      </w:r>
      <w:bookmarkStart w:id="0" w:name="_GoBack"/>
      <w:bookmarkEnd w:id="0"/>
      <w:r w:rsidR="000312DE" w:rsidRPr="000312DE">
        <w:rPr>
          <w:rFonts w:ascii="Arial" w:hAnsi="Arial" w:cs="Arial"/>
          <w:sz w:val="22"/>
          <w:szCs w:val="22"/>
        </w:rPr>
        <w:t xml:space="preserve"> dem Transparenzgesetz zustimmen, ohne da</w:t>
      </w:r>
      <w:r>
        <w:rPr>
          <w:rFonts w:ascii="Arial" w:hAnsi="Arial" w:cs="Arial"/>
          <w:sz w:val="22"/>
          <w:szCs w:val="22"/>
        </w:rPr>
        <w:t>s</w:t>
      </w:r>
      <w:r w:rsidR="000312DE" w:rsidRPr="000312DE">
        <w:rPr>
          <w:rFonts w:ascii="Arial" w:hAnsi="Arial" w:cs="Arial"/>
          <w:sz w:val="22"/>
          <w:szCs w:val="22"/>
        </w:rPr>
        <w:t xml:space="preserve">s </w:t>
      </w:r>
      <w:r w:rsidR="00DE58BB">
        <w:rPr>
          <w:rFonts w:ascii="Arial" w:hAnsi="Arial" w:cs="Arial"/>
          <w:sz w:val="22"/>
          <w:szCs w:val="22"/>
        </w:rPr>
        <w:t>die</w:t>
      </w:r>
      <w:r w:rsidR="000312DE" w:rsidRPr="000312DE">
        <w:rPr>
          <w:rFonts w:ascii="Arial" w:hAnsi="Arial" w:cs="Arial"/>
          <w:sz w:val="22"/>
          <w:szCs w:val="22"/>
        </w:rPr>
        <w:t xml:space="preserve"> Minimalforderung</w:t>
      </w:r>
      <w:r w:rsidR="00DE58BB">
        <w:rPr>
          <w:rFonts w:ascii="Arial" w:hAnsi="Arial" w:cs="Arial"/>
          <w:sz w:val="22"/>
          <w:szCs w:val="22"/>
        </w:rPr>
        <w:t xml:space="preserve">en einer gesicherten Krankenhausfinanzierung und einer Erhöhung des Landesbasisfallwerts </w:t>
      </w:r>
      <w:r w:rsidR="000312DE" w:rsidRPr="000312DE">
        <w:rPr>
          <w:rFonts w:ascii="Arial" w:hAnsi="Arial" w:cs="Arial"/>
          <w:sz w:val="22"/>
          <w:szCs w:val="22"/>
        </w:rPr>
        <w:t xml:space="preserve">erfüllt </w:t>
      </w:r>
      <w:r>
        <w:rPr>
          <w:rFonts w:ascii="Arial" w:hAnsi="Arial" w:cs="Arial"/>
          <w:sz w:val="22"/>
          <w:szCs w:val="22"/>
        </w:rPr>
        <w:t>seien</w:t>
      </w:r>
      <w:r w:rsidR="000312DE" w:rsidRPr="000312DE">
        <w:rPr>
          <w:rFonts w:ascii="Arial" w:hAnsi="Arial" w:cs="Arial"/>
          <w:sz w:val="22"/>
          <w:szCs w:val="22"/>
        </w:rPr>
        <w:t>, erwarte</w:t>
      </w:r>
      <w:r w:rsidR="00DE58BB">
        <w:rPr>
          <w:rFonts w:ascii="Arial" w:hAnsi="Arial" w:cs="Arial"/>
          <w:sz w:val="22"/>
          <w:szCs w:val="22"/>
        </w:rPr>
        <w:t>te</w:t>
      </w:r>
      <w:r w:rsidR="000312DE" w:rsidRPr="000312DE">
        <w:rPr>
          <w:rFonts w:ascii="Arial" w:hAnsi="Arial" w:cs="Arial"/>
          <w:sz w:val="22"/>
          <w:szCs w:val="22"/>
        </w:rPr>
        <w:t xml:space="preserve">n </w:t>
      </w:r>
      <w:r>
        <w:rPr>
          <w:rFonts w:ascii="Arial" w:hAnsi="Arial" w:cs="Arial"/>
          <w:sz w:val="22"/>
          <w:szCs w:val="22"/>
        </w:rPr>
        <w:t>die Kommunen vom Land</w:t>
      </w:r>
      <w:r w:rsidR="00DE58B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0312DE" w:rsidRPr="000312DE">
        <w:rPr>
          <w:rFonts w:ascii="Arial" w:hAnsi="Arial" w:cs="Arial"/>
          <w:sz w:val="22"/>
          <w:szCs w:val="22"/>
        </w:rPr>
        <w:t xml:space="preserve">für die finanziellen Folgen der niedersächsischen Kliniken </w:t>
      </w:r>
      <w:r>
        <w:rPr>
          <w:rFonts w:ascii="Arial" w:hAnsi="Arial" w:cs="Arial"/>
          <w:sz w:val="22"/>
          <w:szCs w:val="22"/>
        </w:rPr>
        <w:t>einzu</w:t>
      </w:r>
      <w:r w:rsidR="00DE58BB">
        <w:rPr>
          <w:rFonts w:ascii="Arial" w:hAnsi="Arial" w:cs="Arial"/>
          <w:sz w:val="22"/>
          <w:szCs w:val="22"/>
        </w:rPr>
        <w:t>stehen.</w:t>
      </w:r>
    </w:p>
    <w:p w:rsidR="000312DE" w:rsidRDefault="000312DE" w:rsidP="002241E3">
      <w:pPr>
        <w:rPr>
          <w:rFonts w:ascii="Arial" w:hAnsi="Arial" w:cs="Arial"/>
          <w:sz w:val="22"/>
          <w:szCs w:val="22"/>
        </w:rPr>
      </w:pPr>
    </w:p>
    <w:p w:rsidR="00DE58BB" w:rsidRDefault="0054358B" w:rsidP="00DE58B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E58BB">
        <w:rPr>
          <w:rFonts w:ascii="Arial" w:hAnsi="Arial" w:cs="Arial"/>
          <w:sz w:val="22"/>
          <w:szCs w:val="22"/>
        </w:rPr>
        <w:t>iedersächsischer Landkreistag (N</w:t>
      </w:r>
      <w:r>
        <w:rPr>
          <w:rFonts w:ascii="Arial" w:hAnsi="Arial" w:cs="Arial"/>
          <w:sz w:val="22"/>
          <w:szCs w:val="22"/>
        </w:rPr>
        <w:t>LT</w:t>
      </w:r>
      <w:r w:rsidR="00DE58BB">
        <w:rPr>
          <w:rFonts w:ascii="Arial" w:hAnsi="Arial" w:cs="Arial"/>
          <w:sz w:val="22"/>
          <w:szCs w:val="22"/>
        </w:rPr>
        <w:t xml:space="preserve">), </w:t>
      </w:r>
      <w:r>
        <w:rPr>
          <w:rFonts w:ascii="Arial" w:hAnsi="Arial" w:cs="Arial"/>
          <w:sz w:val="22"/>
          <w:szCs w:val="22"/>
        </w:rPr>
        <w:t>Niedersächsischer Städtetag (NST) und Niedersächsischer Städte- und Gemeindebund (NSGB) gehören der „Niedersächsischen Allianz für die Krankenhäuser“ an. Die drei kommunalen Spitzenverbände haben ihrerseits schon mehrfach auf die dramatische Situation der Krankenhäuser hin</w:t>
      </w:r>
      <w:r w:rsidR="00DE58BB">
        <w:rPr>
          <w:rFonts w:ascii="Arial" w:hAnsi="Arial" w:cs="Arial"/>
          <w:sz w:val="22"/>
          <w:szCs w:val="22"/>
        </w:rPr>
        <w:t>gewiesen – bislang ohne Erfolg.</w:t>
      </w:r>
    </w:p>
    <w:p w:rsidR="00E24A53" w:rsidRDefault="00E24A53" w:rsidP="00DE58BB">
      <w:pPr>
        <w:rPr>
          <w:rFonts w:ascii="Arial" w:hAnsi="Arial" w:cs="Arial"/>
          <w:sz w:val="22"/>
          <w:szCs w:val="22"/>
        </w:rPr>
      </w:pPr>
    </w:p>
    <w:p w:rsidR="00E24A53" w:rsidRPr="00E24A53" w:rsidRDefault="00E24A53" w:rsidP="00DE58BB">
      <w:pPr>
        <w:rPr>
          <w:rFonts w:ascii="Arial" w:hAnsi="Arial" w:cs="Arial"/>
          <w:sz w:val="22"/>
          <w:szCs w:val="22"/>
        </w:rPr>
      </w:pPr>
    </w:p>
    <w:p w:rsidR="008743E8" w:rsidRDefault="008743E8">
      <w:pPr>
        <w:rPr>
          <w:rFonts w:ascii="Arial" w:hAnsi="Arial" w:cs="Arial"/>
          <w:sz w:val="22"/>
        </w:rPr>
      </w:pPr>
    </w:p>
    <w:p w:rsidR="00EA2C2E" w:rsidRDefault="008743E8" w:rsidP="00EA2C2E">
      <w:pPr>
        <w:rPr>
          <w:rFonts w:ascii="Arial" w:hAnsi="Arial" w:cs="Arial"/>
          <w:i/>
          <w:sz w:val="22"/>
        </w:rPr>
      </w:pPr>
      <w:r w:rsidRPr="008743E8">
        <w:rPr>
          <w:rFonts w:ascii="Arial" w:hAnsi="Arial" w:cs="Arial"/>
          <w:i/>
          <w:sz w:val="22"/>
        </w:rPr>
        <w:t xml:space="preserve">Ansprechpartner: </w:t>
      </w:r>
    </w:p>
    <w:p w:rsidR="00EA2C2E" w:rsidRPr="00EA2C2E" w:rsidRDefault="00EA2C2E" w:rsidP="00EA2C2E">
      <w:pPr>
        <w:rPr>
          <w:rFonts w:ascii="Arial" w:hAnsi="Arial" w:cs="Arial"/>
          <w:i/>
          <w:sz w:val="22"/>
        </w:rPr>
      </w:pPr>
      <w:r w:rsidRPr="00EA2C2E">
        <w:rPr>
          <w:rFonts w:ascii="Arial" w:hAnsi="Arial" w:cs="Arial"/>
          <w:i/>
          <w:sz w:val="22"/>
        </w:rPr>
        <w:t>Ulrich Lottmann</w:t>
      </w:r>
    </w:p>
    <w:p w:rsidR="00EA2C2E" w:rsidRPr="00EA2C2E" w:rsidRDefault="00EA2C2E" w:rsidP="00EA2C2E">
      <w:pPr>
        <w:rPr>
          <w:rFonts w:ascii="Arial" w:hAnsi="Arial" w:cs="Arial"/>
          <w:i/>
          <w:sz w:val="22"/>
        </w:rPr>
      </w:pPr>
      <w:r w:rsidRPr="00EA2C2E">
        <w:rPr>
          <w:rFonts w:ascii="Arial" w:hAnsi="Arial" w:cs="Arial"/>
          <w:i/>
          <w:sz w:val="22"/>
        </w:rPr>
        <w:t>Tel.: 0511 879 53 18</w:t>
      </w:r>
    </w:p>
    <w:p w:rsidR="00EA2C2E" w:rsidRPr="00EA2C2E" w:rsidRDefault="00EA2C2E" w:rsidP="00EA2C2E">
      <w:pPr>
        <w:rPr>
          <w:rFonts w:ascii="Arial" w:hAnsi="Arial" w:cs="Arial"/>
          <w:i/>
          <w:sz w:val="22"/>
        </w:rPr>
      </w:pPr>
      <w:r w:rsidRPr="00EA2C2E">
        <w:rPr>
          <w:rFonts w:ascii="Arial" w:hAnsi="Arial" w:cs="Arial"/>
          <w:i/>
          <w:sz w:val="22"/>
        </w:rPr>
        <w:t>mobil: 0172 634 24 66</w:t>
      </w:r>
    </w:p>
    <w:p w:rsidR="00EA2C2E" w:rsidRPr="00EA2C2E" w:rsidRDefault="00EA2C2E" w:rsidP="00EA2C2E">
      <w:pPr>
        <w:rPr>
          <w:rFonts w:ascii="Arial" w:hAnsi="Arial" w:cs="Arial"/>
          <w:i/>
          <w:sz w:val="22"/>
        </w:rPr>
      </w:pPr>
      <w:r w:rsidRPr="00EA2C2E">
        <w:rPr>
          <w:rFonts w:ascii="Arial" w:hAnsi="Arial" w:cs="Arial"/>
          <w:i/>
          <w:sz w:val="22"/>
        </w:rPr>
        <w:t>E-Mail: medien@nlt.de</w:t>
      </w:r>
    </w:p>
    <w:sectPr w:rsidR="00EA2C2E" w:rsidRPr="00EA2C2E" w:rsidSect="007F602E">
      <w:type w:val="continuous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578" w:rsidRDefault="00001578" w:rsidP="0064784A">
      <w:r>
        <w:separator/>
      </w:r>
    </w:p>
  </w:endnote>
  <w:endnote w:type="continuationSeparator" w:id="0">
    <w:p w:rsidR="00001578" w:rsidRDefault="00001578" w:rsidP="0064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2D5" w:rsidRPr="003E2E19" w:rsidRDefault="00417ADC" w:rsidP="003E2E19">
    <w:pPr>
      <w:pStyle w:val="Fuzeile"/>
      <w:rPr>
        <w:rFonts w:ascii="Arial" w:hAnsi="Arial" w:cs="Arial"/>
        <w:sz w:val="8"/>
        <w:szCs w:val="8"/>
      </w:rPr>
    </w:pPr>
    <w:r w:rsidRPr="003E2E19">
      <w:rPr>
        <w:rFonts w:ascii="Arial" w:hAnsi="Arial" w:cs="Arial"/>
        <w:sz w:val="8"/>
        <w:szCs w:val="8"/>
      </w:rPr>
      <w:fldChar w:fldCharType="begin"/>
    </w:r>
    <w:r w:rsidRPr="003E2E19">
      <w:rPr>
        <w:rFonts w:ascii="Arial" w:hAnsi="Arial" w:cs="Arial"/>
        <w:sz w:val="8"/>
        <w:szCs w:val="8"/>
      </w:rPr>
      <w:instrText xml:space="preserve"> IF </w:instrText>
    </w:r>
    <w:r w:rsidRPr="003E2E19">
      <w:rPr>
        <w:rFonts w:ascii="Arial" w:hAnsi="Arial" w:cs="Arial"/>
        <w:sz w:val="8"/>
        <w:szCs w:val="8"/>
      </w:rPr>
      <w:fldChar w:fldCharType="begin"/>
    </w:r>
    <w:r w:rsidRPr="003E2E19">
      <w:rPr>
        <w:rFonts w:ascii="Arial" w:hAnsi="Arial" w:cs="Arial"/>
        <w:sz w:val="8"/>
        <w:szCs w:val="8"/>
      </w:rPr>
      <w:instrText xml:space="preserve"> PAGE </w:instrText>
    </w:r>
    <w:r w:rsidRPr="003E2E19">
      <w:rPr>
        <w:rFonts w:ascii="Arial" w:hAnsi="Arial" w:cs="Arial"/>
        <w:sz w:val="8"/>
        <w:szCs w:val="8"/>
      </w:rPr>
      <w:fldChar w:fldCharType="separate"/>
    </w:r>
    <w:r w:rsidR="00E24A53">
      <w:rPr>
        <w:rFonts w:ascii="Arial" w:hAnsi="Arial" w:cs="Arial"/>
        <w:noProof/>
        <w:sz w:val="8"/>
        <w:szCs w:val="8"/>
      </w:rPr>
      <w:instrText>2</w:instrText>
    </w:r>
    <w:r w:rsidRPr="003E2E19">
      <w:rPr>
        <w:rFonts w:ascii="Arial" w:hAnsi="Arial" w:cs="Arial"/>
        <w:sz w:val="8"/>
        <w:szCs w:val="8"/>
      </w:rPr>
      <w:fldChar w:fldCharType="end"/>
    </w:r>
    <w:r w:rsidRPr="003E2E19">
      <w:rPr>
        <w:rFonts w:ascii="Arial" w:hAnsi="Arial" w:cs="Arial"/>
        <w:sz w:val="8"/>
        <w:szCs w:val="8"/>
      </w:rPr>
      <w:instrText>=</w:instrText>
    </w:r>
    <w:r w:rsidRPr="003E2E19">
      <w:rPr>
        <w:rFonts w:ascii="Arial" w:hAnsi="Arial" w:cs="Arial"/>
        <w:sz w:val="8"/>
        <w:szCs w:val="8"/>
      </w:rPr>
      <w:fldChar w:fldCharType="begin"/>
    </w:r>
    <w:r w:rsidRPr="003E2E19">
      <w:rPr>
        <w:rFonts w:ascii="Arial" w:hAnsi="Arial" w:cs="Arial"/>
        <w:sz w:val="8"/>
        <w:szCs w:val="8"/>
      </w:rPr>
      <w:instrText xml:space="preserve"> NUMPAGES </w:instrText>
    </w:r>
    <w:r w:rsidRPr="003E2E19">
      <w:rPr>
        <w:rFonts w:ascii="Arial" w:hAnsi="Arial" w:cs="Arial"/>
        <w:sz w:val="8"/>
        <w:szCs w:val="8"/>
      </w:rPr>
      <w:fldChar w:fldCharType="separate"/>
    </w:r>
    <w:r w:rsidR="00E24A53">
      <w:rPr>
        <w:rFonts w:ascii="Arial" w:hAnsi="Arial" w:cs="Arial"/>
        <w:noProof/>
        <w:sz w:val="8"/>
        <w:szCs w:val="8"/>
      </w:rPr>
      <w:instrText>2</w:instrText>
    </w:r>
    <w:r w:rsidRPr="003E2E19">
      <w:rPr>
        <w:rFonts w:ascii="Arial" w:hAnsi="Arial" w:cs="Arial"/>
        <w:sz w:val="8"/>
        <w:szCs w:val="8"/>
      </w:rPr>
      <w:fldChar w:fldCharType="end"/>
    </w:r>
    <w:r w:rsidRPr="003E2E19">
      <w:rPr>
        <w:rFonts w:ascii="Arial" w:hAnsi="Arial" w:cs="Arial"/>
        <w:sz w:val="8"/>
        <w:szCs w:val="8"/>
      </w:rPr>
      <w:instrText xml:space="preserve"> „“ „.....“</w:instrText>
    </w:r>
    <w:r w:rsidRPr="003E2E19">
      <w:rPr>
        <w:rFonts w:ascii="Arial" w:hAnsi="Arial" w:cs="Arial"/>
        <w:sz w:val="8"/>
        <w:szCs w:val="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2D5" w:rsidRPr="007F602E" w:rsidRDefault="00001578">
    <w:pPr>
      <w:pStyle w:val="Fuzeile"/>
      <w:spacing w:after="240"/>
      <w:rPr>
        <w:rFonts w:ascii="Arial" w:hAnsi="Arial" w:cs="Arial"/>
      </w:rPr>
    </w:pPr>
  </w:p>
  <w:tbl>
    <w:tblPr>
      <w:tblW w:w="928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2693"/>
      <w:gridCol w:w="1843"/>
      <w:gridCol w:w="2193"/>
    </w:tblGrid>
    <w:tr w:rsidR="001422D5" w:rsidTr="00B66050">
      <w:tc>
        <w:tcPr>
          <w:tcW w:w="2552" w:type="dxa"/>
        </w:tcPr>
        <w:p w:rsidR="00807F77" w:rsidRPr="00B66050" w:rsidRDefault="00417ADC" w:rsidP="00B66050">
          <w:pPr>
            <w:pStyle w:val="Fuzeile"/>
            <w:spacing w:before="120"/>
            <w:rPr>
              <w:rFonts w:ascii="Arial Narrow" w:hAnsi="Arial Narrow"/>
              <w:snapToGrid w:val="0"/>
              <w:sz w:val="16"/>
              <w:szCs w:val="16"/>
            </w:rPr>
          </w:pPr>
          <w:r w:rsidRPr="00B66050">
            <w:rPr>
              <w:rFonts w:ascii="Arial Narrow" w:hAnsi="Arial Narrow"/>
              <w:snapToGrid w:val="0"/>
              <w:sz w:val="16"/>
              <w:szCs w:val="16"/>
            </w:rPr>
            <w:t>Arbeitsgemeinschaft der kommunalen</w:t>
          </w:r>
        </w:p>
        <w:p w:rsidR="001422D5" w:rsidRDefault="00417ADC" w:rsidP="00B66050">
          <w:pPr>
            <w:pStyle w:val="Fuzeile"/>
          </w:pPr>
          <w:r w:rsidRPr="00B66050">
            <w:rPr>
              <w:rFonts w:ascii="Arial Narrow" w:hAnsi="Arial Narrow"/>
              <w:snapToGrid w:val="0"/>
              <w:sz w:val="16"/>
              <w:szCs w:val="16"/>
            </w:rPr>
            <w:t>Spitzenverbände Niedersachsens</w:t>
          </w:r>
        </w:p>
      </w:tc>
      <w:tc>
        <w:tcPr>
          <w:tcW w:w="2693" w:type="dxa"/>
        </w:tcPr>
        <w:p w:rsidR="00B66050" w:rsidRDefault="00417ADC">
          <w:pPr>
            <w:pStyle w:val="Fuzeile"/>
            <w:spacing w:before="120"/>
            <w:rPr>
              <w:rFonts w:ascii="Arial Narrow" w:hAnsi="Arial Narrow"/>
              <w:snapToGrid w:val="0"/>
              <w:color w:val="000000"/>
              <w:sz w:val="16"/>
            </w:rPr>
          </w:pPr>
          <w:r>
            <w:rPr>
              <w:rFonts w:ascii="Arial Narrow" w:hAnsi="Arial Narrow"/>
              <w:snapToGrid w:val="0"/>
              <w:color w:val="000000"/>
              <w:sz w:val="16"/>
            </w:rPr>
            <w:t>c/o Niedersächsischer Landkreistag</w:t>
          </w:r>
        </w:p>
        <w:p w:rsidR="001422D5" w:rsidRDefault="00417ADC" w:rsidP="00B66050">
          <w:pPr>
            <w:pStyle w:val="Fuzeile"/>
          </w:pPr>
          <w:r>
            <w:rPr>
              <w:rFonts w:ascii="Arial Narrow" w:hAnsi="Arial Narrow"/>
              <w:snapToGrid w:val="0"/>
              <w:color w:val="000000"/>
              <w:sz w:val="16"/>
            </w:rPr>
            <w:t xml:space="preserve">Am Mittelfelde 169, </w:t>
          </w:r>
          <w:r>
            <w:rPr>
              <w:rFonts w:ascii="Arial Narrow" w:hAnsi="Arial Narrow"/>
              <w:snapToGrid w:val="0"/>
              <w:sz w:val="16"/>
            </w:rPr>
            <w:t>30519 Hannover</w:t>
          </w:r>
        </w:p>
      </w:tc>
      <w:tc>
        <w:tcPr>
          <w:tcW w:w="1843" w:type="dxa"/>
        </w:tcPr>
        <w:p w:rsidR="001422D5" w:rsidRDefault="00417ADC" w:rsidP="00493B90">
          <w:pPr>
            <w:pStyle w:val="Fuzeile"/>
            <w:tabs>
              <w:tab w:val="left" w:pos="355"/>
            </w:tabs>
            <w:spacing w:before="120"/>
          </w:pPr>
          <w:r>
            <w:rPr>
              <w:rFonts w:ascii="Arial Narrow" w:hAnsi="Arial Narrow"/>
              <w:snapToGrid w:val="0"/>
              <w:color w:val="000000"/>
              <w:sz w:val="16"/>
            </w:rPr>
            <w:t xml:space="preserve">Tel.: </w:t>
          </w:r>
          <w:r>
            <w:rPr>
              <w:rFonts w:ascii="Arial Narrow" w:hAnsi="Arial Narrow"/>
              <w:snapToGrid w:val="0"/>
              <w:color w:val="000000"/>
              <w:sz w:val="16"/>
            </w:rPr>
            <w:tab/>
            <w:t>(05 11) 8 79 53 - 0</w:t>
          </w:r>
          <w:r>
            <w:rPr>
              <w:rFonts w:ascii="Arial Narrow" w:hAnsi="Arial Narrow"/>
              <w:snapToGrid w:val="0"/>
              <w:color w:val="000000"/>
              <w:sz w:val="16"/>
            </w:rPr>
            <w:br/>
          </w:r>
          <w:r>
            <w:rPr>
              <w:rFonts w:ascii="Arial Narrow" w:hAnsi="Arial Narrow"/>
              <w:snapToGrid w:val="0"/>
              <w:sz w:val="16"/>
            </w:rPr>
            <w:t xml:space="preserve">Fax: </w:t>
          </w:r>
          <w:r>
            <w:rPr>
              <w:rFonts w:ascii="Arial Narrow" w:hAnsi="Arial Narrow"/>
              <w:snapToGrid w:val="0"/>
              <w:sz w:val="16"/>
            </w:rPr>
            <w:tab/>
            <w:t>(05 11) 8 79 53 - 50</w:t>
          </w:r>
        </w:p>
      </w:tc>
      <w:tc>
        <w:tcPr>
          <w:tcW w:w="2193" w:type="dxa"/>
        </w:tcPr>
        <w:p w:rsidR="001422D5" w:rsidRPr="0064784A" w:rsidRDefault="00417ADC" w:rsidP="0064784A">
          <w:pPr>
            <w:pStyle w:val="Fuzeile"/>
            <w:tabs>
              <w:tab w:val="left" w:pos="638"/>
            </w:tabs>
            <w:spacing w:before="120"/>
            <w:rPr>
              <w:rFonts w:ascii="Arial Narrow" w:hAnsi="Arial Narrow"/>
              <w:snapToGrid w:val="0"/>
              <w:color w:val="000000"/>
              <w:sz w:val="16"/>
            </w:rPr>
          </w:pPr>
          <w:r>
            <w:rPr>
              <w:rFonts w:ascii="Arial Narrow" w:hAnsi="Arial Narrow"/>
              <w:snapToGrid w:val="0"/>
              <w:color w:val="000000"/>
              <w:sz w:val="16"/>
            </w:rPr>
            <w:t>E-Mail:</w:t>
          </w:r>
          <w:r>
            <w:rPr>
              <w:rFonts w:ascii="Arial Narrow" w:hAnsi="Arial Narrow"/>
              <w:snapToGrid w:val="0"/>
              <w:color w:val="000000"/>
              <w:sz w:val="16"/>
            </w:rPr>
            <w:tab/>
          </w:r>
          <w:r w:rsidRPr="00B66050">
            <w:rPr>
              <w:rFonts w:ascii="Arial Narrow" w:hAnsi="Arial Narrow"/>
              <w:snapToGrid w:val="0"/>
              <w:color w:val="000000"/>
              <w:sz w:val="16"/>
            </w:rPr>
            <w:t>post@agksv.de</w:t>
          </w:r>
          <w:r>
            <w:rPr>
              <w:rFonts w:ascii="Arial Narrow" w:hAnsi="Arial Narrow"/>
              <w:snapToGrid w:val="0"/>
              <w:color w:val="000000"/>
              <w:sz w:val="16"/>
            </w:rPr>
            <w:t xml:space="preserve"> </w:t>
          </w:r>
        </w:p>
      </w:tc>
    </w:tr>
  </w:tbl>
  <w:p w:rsidR="001422D5" w:rsidRPr="007F602E" w:rsidRDefault="00001578">
    <w:pPr>
      <w:pStyle w:val="Fuzeile"/>
      <w:rPr>
        <w:rFonts w:ascii="Arial" w:hAnsi="Arial" w:cs="Arial"/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578" w:rsidRDefault="00001578" w:rsidP="0064784A">
      <w:r>
        <w:separator/>
      </w:r>
    </w:p>
  </w:footnote>
  <w:footnote w:type="continuationSeparator" w:id="0">
    <w:p w:rsidR="00001578" w:rsidRDefault="00001578" w:rsidP="00647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1804883"/>
      <w:docPartObj>
        <w:docPartGallery w:val="Page Numbers (Top of Page)"/>
        <w:docPartUnique/>
      </w:docPartObj>
    </w:sdtPr>
    <w:sdtEndPr>
      <w:rPr>
        <w:rFonts w:ascii="Arial" w:hAnsi="Arial" w:cs="Arial"/>
        <w:sz w:val="22"/>
      </w:rPr>
    </w:sdtEndPr>
    <w:sdtContent>
      <w:p w:rsidR="007F602E" w:rsidRPr="007F602E" w:rsidRDefault="007F602E" w:rsidP="007F602E">
        <w:pPr>
          <w:pStyle w:val="Kopfzeile"/>
          <w:jc w:val="center"/>
          <w:rPr>
            <w:rFonts w:ascii="Arial" w:hAnsi="Arial" w:cs="Arial"/>
            <w:sz w:val="22"/>
          </w:rPr>
        </w:pPr>
        <w:r w:rsidRPr="007F602E">
          <w:rPr>
            <w:rFonts w:ascii="Arial" w:hAnsi="Arial" w:cs="Arial"/>
            <w:sz w:val="22"/>
          </w:rPr>
          <w:fldChar w:fldCharType="begin"/>
        </w:r>
        <w:r w:rsidRPr="007F602E">
          <w:rPr>
            <w:rFonts w:ascii="Arial" w:hAnsi="Arial" w:cs="Arial"/>
            <w:sz w:val="22"/>
          </w:rPr>
          <w:instrText>PAGE   \* MERGEFORMAT</w:instrText>
        </w:r>
        <w:r w:rsidRPr="007F602E">
          <w:rPr>
            <w:rFonts w:ascii="Arial" w:hAnsi="Arial" w:cs="Arial"/>
            <w:sz w:val="22"/>
          </w:rPr>
          <w:fldChar w:fldCharType="separate"/>
        </w:r>
        <w:r w:rsidR="00E24A53">
          <w:rPr>
            <w:rFonts w:ascii="Arial" w:hAnsi="Arial" w:cs="Arial"/>
            <w:noProof/>
            <w:sz w:val="22"/>
          </w:rPr>
          <w:t>2</w:t>
        </w:r>
        <w:r w:rsidRPr="007F602E">
          <w:rPr>
            <w:rFonts w:ascii="Arial" w:hAnsi="Arial" w:cs="Arial"/>
            <w:sz w:val="2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02E" w:rsidRPr="0064784A" w:rsidRDefault="007F602E" w:rsidP="007F602E">
    <w:pPr>
      <w:rPr>
        <w:rFonts w:ascii="Arial" w:hAnsi="Arial" w:cs="Arial"/>
        <w:b/>
        <w:sz w:val="36"/>
        <w:szCs w:val="44"/>
      </w:rPr>
    </w:pPr>
    <w:r w:rsidRPr="0064784A">
      <w:rPr>
        <w:rFonts w:ascii="Arial" w:hAnsi="Arial" w:cs="Arial"/>
        <w:b/>
        <w:noProof/>
        <w:sz w:val="36"/>
        <w:szCs w:val="44"/>
      </w:rPr>
      <w:drawing>
        <wp:anchor distT="0" distB="0" distL="114300" distR="114300" simplePos="0" relativeHeight="251661312" behindDoc="0" locked="0" layoutInCell="1" allowOverlap="1" wp14:anchorId="33054DE5" wp14:editId="6D8A21A1">
          <wp:simplePos x="0" y="0"/>
          <wp:positionH relativeFrom="margin">
            <wp:posOffset>5454015</wp:posOffset>
          </wp:positionH>
          <wp:positionV relativeFrom="margin">
            <wp:posOffset>-1434465</wp:posOffset>
          </wp:positionV>
          <wp:extent cx="607695" cy="933450"/>
          <wp:effectExtent l="0" t="0" r="1905" b="0"/>
          <wp:wrapSquare wrapText="bothSides"/>
          <wp:docPr id="25" name="Grafik 25" descr="\\NLTVMFS01\f_Allgemein\NLT-Logos\Logo_NST_grau_mit_Schriftzug_3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NLTVMFS01\f_Allgemein\NLT-Logos\Logo_NST_grau_mit_Schriftzug_300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4784A">
      <w:rPr>
        <w:rFonts w:ascii="Arial" w:hAnsi="Arial" w:cs="Arial"/>
        <w:b/>
        <w:noProof/>
        <w:sz w:val="36"/>
        <w:szCs w:val="44"/>
      </w:rPr>
      <w:drawing>
        <wp:anchor distT="0" distB="0" distL="114300" distR="114300" simplePos="0" relativeHeight="251660288" behindDoc="0" locked="0" layoutInCell="1" allowOverlap="1" wp14:anchorId="67391CB7" wp14:editId="150F82A8">
          <wp:simplePos x="0" y="0"/>
          <wp:positionH relativeFrom="margin">
            <wp:posOffset>4072890</wp:posOffset>
          </wp:positionH>
          <wp:positionV relativeFrom="topMargin">
            <wp:posOffset>304800</wp:posOffset>
          </wp:positionV>
          <wp:extent cx="1314450" cy="457200"/>
          <wp:effectExtent l="0" t="0" r="0" b="0"/>
          <wp:wrapSquare wrapText="bothSides"/>
          <wp:docPr id="26" name="Grafik 26" descr="\\NLTVMFS01\f_Allgemein\NLT-Logos\NLT-Logo neu\NLT Logo rgb zugeschnitt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NLTVMFS01\f_Allgemein\NLT-Logos\NLT-Logo neu\NLT Logo rgb zugeschnitten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4784A">
      <w:rPr>
        <w:rFonts w:ascii="Arial" w:hAnsi="Arial" w:cs="Arial"/>
        <w:b/>
        <w:sz w:val="36"/>
        <w:szCs w:val="44"/>
      </w:rPr>
      <w:t>Arbeitsgemeinschaft der</w:t>
    </w:r>
  </w:p>
  <w:p w:rsidR="007F602E" w:rsidRPr="0064784A" w:rsidRDefault="007F602E" w:rsidP="007F602E">
    <w:pPr>
      <w:rPr>
        <w:rFonts w:ascii="Arial" w:hAnsi="Arial" w:cs="Arial"/>
        <w:b/>
        <w:sz w:val="36"/>
        <w:szCs w:val="44"/>
      </w:rPr>
    </w:pPr>
    <w:r w:rsidRPr="0064784A">
      <w:rPr>
        <w:rFonts w:ascii="Arial" w:hAnsi="Arial" w:cs="Arial"/>
        <w:b/>
        <w:noProof/>
        <w:sz w:val="36"/>
        <w:szCs w:val="44"/>
      </w:rPr>
      <w:drawing>
        <wp:anchor distT="0" distB="0" distL="114300" distR="114300" simplePos="0" relativeHeight="251659264" behindDoc="0" locked="0" layoutInCell="1" allowOverlap="1" wp14:anchorId="0F142945" wp14:editId="1380056D">
          <wp:simplePos x="0" y="0"/>
          <wp:positionH relativeFrom="margin">
            <wp:posOffset>4069715</wp:posOffset>
          </wp:positionH>
          <wp:positionV relativeFrom="margin">
            <wp:posOffset>-1015365</wp:posOffset>
          </wp:positionV>
          <wp:extent cx="1109980" cy="476250"/>
          <wp:effectExtent l="0" t="0" r="0" b="0"/>
          <wp:wrapSquare wrapText="bothSides"/>
          <wp:docPr id="27" name="Grafik 27" descr="\\NLTVMFS01\f_Allgemein\NLT-Logos\Logo_NSGB_bunt_4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NLTVMFS01\f_Allgemein\NLT-Logos\Logo_NSGB_bunt_4c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998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sz w:val="36"/>
        <w:szCs w:val="44"/>
      </w:rPr>
      <w:t>k</w:t>
    </w:r>
    <w:r w:rsidRPr="0064784A">
      <w:rPr>
        <w:rFonts w:ascii="Arial" w:hAnsi="Arial" w:cs="Arial"/>
        <w:b/>
        <w:sz w:val="36"/>
        <w:szCs w:val="44"/>
      </w:rPr>
      <w:t>ommunalen Spitzenverbände</w:t>
    </w:r>
  </w:p>
  <w:p w:rsidR="007F602E" w:rsidRPr="00047DE0" w:rsidRDefault="007F602E" w:rsidP="007F602E">
    <w:pPr>
      <w:rPr>
        <w:rFonts w:ascii="Arial Black" w:hAnsi="Arial Black"/>
        <w:sz w:val="32"/>
        <w:szCs w:val="44"/>
      </w:rPr>
    </w:pPr>
    <w:r w:rsidRPr="0064784A">
      <w:rPr>
        <w:rFonts w:ascii="Arial" w:hAnsi="Arial" w:cs="Arial"/>
        <w:b/>
        <w:sz w:val="36"/>
        <w:szCs w:val="44"/>
      </w:rPr>
      <w:t>Niedersachsens</w:t>
    </w:r>
  </w:p>
  <w:p w:rsidR="007F602E" w:rsidRPr="000A4A76" w:rsidRDefault="007F602E" w:rsidP="007F602E">
    <w:pPr>
      <w:pStyle w:val="Kopfzeile"/>
      <w:rPr>
        <w:rFonts w:ascii="Arial" w:hAnsi="Arial" w:cs="Arial"/>
        <w:sz w:val="22"/>
        <w:szCs w:val="22"/>
      </w:rPr>
    </w:pPr>
  </w:p>
  <w:p w:rsidR="007F602E" w:rsidRDefault="007F602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40D"/>
    <w:rsid w:val="00001578"/>
    <w:rsid w:val="000312DE"/>
    <w:rsid w:val="00034AF2"/>
    <w:rsid w:val="00036C00"/>
    <w:rsid w:val="0005176C"/>
    <w:rsid w:val="000A4A76"/>
    <w:rsid w:val="000D3A7F"/>
    <w:rsid w:val="002241E3"/>
    <w:rsid w:val="002563E7"/>
    <w:rsid w:val="00386C8A"/>
    <w:rsid w:val="003E2E19"/>
    <w:rsid w:val="00417ADC"/>
    <w:rsid w:val="0054358B"/>
    <w:rsid w:val="00573379"/>
    <w:rsid w:val="005D0ED7"/>
    <w:rsid w:val="005D543F"/>
    <w:rsid w:val="0061040D"/>
    <w:rsid w:val="0064784A"/>
    <w:rsid w:val="00720503"/>
    <w:rsid w:val="00722493"/>
    <w:rsid w:val="00776581"/>
    <w:rsid w:val="007D2237"/>
    <w:rsid w:val="007E2FCD"/>
    <w:rsid w:val="007E6D4A"/>
    <w:rsid w:val="007F602E"/>
    <w:rsid w:val="00804A3D"/>
    <w:rsid w:val="008428A7"/>
    <w:rsid w:val="008743E8"/>
    <w:rsid w:val="008902C3"/>
    <w:rsid w:val="008C469F"/>
    <w:rsid w:val="00960008"/>
    <w:rsid w:val="0096020B"/>
    <w:rsid w:val="009F78DA"/>
    <w:rsid w:val="00A85D3B"/>
    <w:rsid w:val="00AA2934"/>
    <w:rsid w:val="00B17926"/>
    <w:rsid w:val="00B308D4"/>
    <w:rsid w:val="00C70D9B"/>
    <w:rsid w:val="00C85C2C"/>
    <w:rsid w:val="00DB2287"/>
    <w:rsid w:val="00DE58BB"/>
    <w:rsid w:val="00E1468E"/>
    <w:rsid w:val="00E24A53"/>
    <w:rsid w:val="00E57DBD"/>
    <w:rsid w:val="00EA2C2E"/>
    <w:rsid w:val="00ED121C"/>
    <w:rsid w:val="00F36F3E"/>
    <w:rsid w:val="00FE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ECFDD"/>
  <w15:docId w15:val="{4942F2B9-4CD0-4EA1-B19E-8E8FB3567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4784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8743E8"/>
    <w:pPr>
      <w:keepNext/>
      <w:overflowPunct/>
      <w:autoSpaceDE/>
      <w:autoSpaceDN/>
      <w:adjustRightInd/>
      <w:textAlignment w:val="auto"/>
      <w:outlineLvl w:val="2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6478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4784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rsid w:val="006478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4784A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Seitenzahl">
    <w:name w:val="page number"/>
    <w:basedOn w:val="Absatz-Standardschriftart"/>
    <w:rsid w:val="0064784A"/>
  </w:style>
  <w:style w:type="paragraph" w:customStyle="1" w:styleId="Bezug">
    <w:name w:val="Bezug"/>
    <w:basedOn w:val="Standard"/>
    <w:rsid w:val="0064784A"/>
    <w:pPr>
      <w:overflowPunct/>
      <w:autoSpaceDE/>
      <w:autoSpaceDN/>
      <w:adjustRightInd/>
      <w:jc w:val="both"/>
      <w:textAlignment w:val="auto"/>
    </w:pPr>
    <w:rPr>
      <w:rFonts w:ascii="Arial" w:hAnsi="Arial" w:cs="Arial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468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468E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Text">
    <w:name w:val="Text"/>
    <w:basedOn w:val="Standard"/>
    <w:qFormat/>
    <w:rsid w:val="0096020B"/>
    <w:pPr>
      <w:spacing w:line="360" w:lineRule="exact"/>
      <w:jc w:val="both"/>
    </w:pPr>
    <w:rPr>
      <w:rFonts w:ascii="Arial" w:hAnsi="Arial" w:cs="Arial"/>
      <w:sz w:val="24"/>
      <w:szCs w:val="24"/>
    </w:rPr>
  </w:style>
  <w:style w:type="paragraph" w:customStyle="1" w:styleId="Verfgungen">
    <w:name w:val="Verfügungen"/>
    <w:basedOn w:val="Standard"/>
    <w:qFormat/>
    <w:rsid w:val="0096020B"/>
    <w:pPr>
      <w:ind w:left="-284"/>
      <w:jc w:val="both"/>
    </w:pPr>
    <w:rPr>
      <w:rFonts w:ascii="Arial" w:hAnsi="Arial" w:cs="Arial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rsid w:val="008743E8"/>
    <w:rPr>
      <w:rFonts w:ascii="Arial" w:eastAsia="Times New Roman" w:hAnsi="Arial" w:cs="Times New Roman"/>
      <w:b/>
      <w:sz w:val="24"/>
      <w:szCs w:val="20"/>
      <w:lang w:eastAsia="de-DE"/>
    </w:rPr>
  </w:style>
  <w:style w:type="paragraph" w:customStyle="1" w:styleId="Sperrfrist">
    <w:name w:val="Sperrfrist"/>
    <w:basedOn w:val="Standard"/>
    <w:rsid w:val="008743E8"/>
    <w:pPr>
      <w:tabs>
        <w:tab w:val="left" w:pos="7088"/>
      </w:tabs>
      <w:overflowPunct/>
      <w:autoSpaceDE/>
      <w:autoSpaceDN/>
      <w:adjustRightInd/>
      <w:textAlignment w:val="auto"/>
    </w:pPr>
    <w:rPr>
      <w:rFonts w:ascii="Arial" w:hAnsi="Arial"/>
      <w:b/>
      <w:sz w:val="24"/>
    </w:rPr>
  </w:style>
  <w:style w:type="character" w:styleId="Hyperlink">
    <w:name w:val="Hyperlink"/>
    <w:basedOn w:val="Absatz-Standardschriftart"/>
    <w:uiPriority w:val="99"/>
    <w:semiHidden/>
    <w:unhideWhenUsed/>
    <w:rsid w:val="00034A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nkgev.info/Pressemitteilungen.html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lpan\AppData\Roaming\Microsoft\Templates\PM%20farbig%20AG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PM farbig AG</Template>
  <TotalTime>0</TotalTime>
  <Pages>2</Pages>
  <Words>384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Lottmann, Ulrich</dc:creator>
  <cp:lastModifiedBy>Colpan, Genda</cp:lastModifiedBy>
  <cp:revision>7</cp:revision>
  <cp:lastPrinted>2017-09-27T08:44:00Z</cp:lastPrinted>
  <dcterms:created xsi:type="dcterms:W3CDTF">2024-03-14T11:15:00Z</dcterms:created>
  <dcterms:modified xsi:type="dcterms:W3CDTF">2024-03-15T10:27:00Z</dcterms:modified>
</cp:coreProperties>
</file>