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71905D" w14:textId="77777777" w:rsidR="008743E8" w:rsidRPr="00294243" w:rsidRDefault="008743E8" w:rsidP="008743E8">
      <w:pPr>
        <w:pStyle w:val="berschrift3"/>
        <w:rPr>
          <w:sz w:val="28"/>
          <w:szCs w:val="28"/>
        </w:rPr>
      </w:pPr>
      <w:r w:rsidRPr="00294243">
        <w:rPr>
          <w:sz w:val="28"/>
          <w:szCs w:val="28"/>
        </w:rPr>
        <w:t>Pressemitteilung</w:t>
      </w:r>
    </w:p>
    <w:p w14:paraId="61BC01CC" w14:textId="3A500E5D" w:rsidR="008743E8" w:rsidRPr="00217413" w:rsidRDefault="0061040D" w:rsidP="008743E8">
      <w:pPr>
        <w:rPr>
          <w:rFonts w:ascii="Arial" w:hAnsi="Arial" w:cs="Arial"/>
          <w:sz w:val="22"/>
          <w:szCs w:val="22"/>
        </w:rPr>
      </w:pPr>
      <w:r>
        <w:rPr>
          <w:rFonts w:ascii="Arial" w:hAnsi="Arial" w:cs="Arial"/>
          <w:sz w:val="22"/>
          <w:szCs w:val="22"/>
        </w:rPr>
        <w:t xml:space="preserve">Hannover, </w:t>
      </w:r>
      <w:r w:rsidR="00BB1613">
        <w:rPr>
          <w:rFonts w:ascii="Arial" w:hAnsi="Arial" w:cs="Arial"/>
          <w:sz w:val="22"/>
          <w:szCs w:val="22"/>
        </w:rPr>
        <w:t>1</w:t>
      </w:r>
      <w:r w:rsidR="009676D5">
        <w:rPr>
          <w:rFonts w:ascii="Arial" w:hAnsi="Arial" w:cs="Arial"/>
          <w:sz w:val="22"/>
          <w:szCs w:val="22"/>
        </w:rPr>
        <w:t>2</w:t>
      </w:r>
      <w:bookmarkStart w:id="0" w:name="_GoBack"/>
      <w:bookmarkEnd w:id="0"/>
      <w:r>
        <w:rPr>
          <w:rFonts w:ascii="Arial" w:hAnsi="Arial" w:cs="Arial"/>
          <w:sz w:val="22"/>
          <w:szCs w:val="22"/>
        </w:rPr>
        <w:t xml:space="preserve">. </w:t>
      </w:r>
      <w:r w:rsidR="00BB1613">
        <w:rPr>
          <w:rFonts w:ascii="Arial" w:hAnsi="Arial" w:cs="Arial"/>
          <w:sz w:val="22"/>
          <w:szCs w:val="22"/>
        </w:rPr>
        <w:t xml:space="preserve">April </w:t>
      </w:r>
      <w:r>
        <w:rPr>
          <w:rFonts w:ascii="Arial" w:hAnsi="Arial" w:cs="Arial"/>
          <w:sz w:val="22"/>
          <w:szCs w:val="22"/>
        </w:rPr>
        <w:t>2024</w:t>
      </w:r>
    </w:p>
    <w:p w14:paraId="049DC9ED" w14:textId="77777777" w:rsidR="0064784A" w:rsidRDefault="0064784A">
      <w:pPr>
        <w:rPr>
          <w:rFonts w:ascii="Arial" w:hAnsi="Arial" w:cs="Arial"/>
          <w:sz w:val="22"/>
        </w:rPr>
      </w:pPr>
    </w:p>
    <w:p w14:paraId="34584245" w14:textId="77777777" w:rsidR="0064784A" w:rsidRDefault="0064784A" w:rsidP="0064784A">
      <w:pPr>
        <w:jc w:val="both"/>
        <w:rPr>
          <w:rFonts w:ascii="Arial" w:hAnsi="Arial" w:cs="Arial"/>
          <w:sz w:val="24"/>
        </w:rPr>
      </w:pPr>
    </w:p>
    <w:p w14:paraId="38F31B3F" w14:textId="77777777" w:rsidR="000A4A76" w:rsidRDefault="000A4A76">
      <w:pPr>
        <w:rPr>
          <w:rFonts w:ascii="Arial" w:hAnsi="Arial" w:cs="Arial"/>
          <w:sz w:val="22"/>
        </w:rPr>
        <w:sectPr w:rsidR="000A4A76" w:rsidSect="00727B34">
          <w:headerReference w:type="default" r:id="rId6"/>
          <w:footerReference w:type="default" r:id="rId7"/>
          <w:headerReference w:type="first" r:id="rId8"/>
          <w:footerReference w:type="first" r:id="rId9"/>
          <w:pgSz w:w="11906" w:h="16838" w:code="9"/>
          <w:pgMar w:top="2948" w:right="1418" w:bottom="1134" w:left="1418" w:header="709" w:footer="709" w:gutter="0"/>
          <w:cols w:space="708"/>
          <w:titlePg/>
          <w:docGrid w:linePitch="360"/>
        </w:sectPr>
      </w:pPr>
    </w:p>
    <w:p w14:paraId="616912FB" w14:textId="5686B201" w:rsidR="0064784A" w:rsidRDefault="0064784A">
      <w:pPr>
        <w:rPr>
          <w:rFonts w:ascii="Arial" w:hAnsi="Arial" w:cs="Arial"/>
          <w:sz w:val="22"/>
        </w:rPr>
      </w:pPr>
    </w:p>
    <w:p w14:paraId="0867AC27" w14:textId="0C441B34" w:rsidR="0040282A" w:rsidRDefault="0040282A">
      <w:pPr>
        <w:rPr>
          <w:rFonts w:ascii="Arial" w:hAnsi="Arial" w:cs="Arial"/>
          <w:sz w:val="22"/>
        </w:rPr>
      </w:pPr>
    </w:p>
    <w:p w14:paraId="2BD454DC" w14:textId="77777777" w:rsidR="0040282A" w:rsidRDefault="0040282A">
      <w:pPr>
        <w:rPr>
          <w:rFonts w:ascii="Arial" w:hAnsi="Arial" w:cs="Arial"/>
          <w:sz w:val="22"/>
        </w:rPr>
      </w:pPr>
    </w:p>
    <w:p w14:paraId="170A11E2" w14:textId="1574C18D" w:rsidR="008743E8" w:rsidRDefault="00CA2F88">
      <w:pPr>
        <w:rPr>
          <w:rFonts w:ascii="Arial" w:hAnsi="Arial" w:cs="Arial"/>
          <w:sz w:val="22"/>
        </w:rPr>
      </w:pPr>
      <w:r>
        <w:rPr>
          <w:rFonts w:ascii="Arial" w:hAnsi="Arial"/>
          <w:b/>
          <w:sz w:val="36"/>
          <w:szCs w:val="36"/>
        </w:rPr>
        <w:t xml:space="preserve">Kommunen: </w:t>
      </w:r>
      <w:r w:rsidR="00BB1613">
        <w:rPr>
          <w:rFonts w:ascii="Arial" w:hAnsi="Arial"/>
          <w:b/>
          <w:sz w:val="36"/>
          <w:szCs w:val="36"/>
        </w:rPr>
        <w:t>Kita-Probleme</w:t>
      </w:r>
      <w:r w:rsidR="0040282A">
        <w:rPr>
          <w:rFonts w:ascii="Arial" w:hAnsi="Arial"/>
          <w:b/>
          <w:sz w:val="36"/>
          <w:szCs w:val="36"/>
        </w:rPr>
        <w:t xml:space="preserve"> müssen</w:t>
      </w:r>
      <w:r w:rsidR="0040282A">
        <w:rPr>
          <w:rFonts w:ascii="Arial" w:hAnsi="Arial"/>
          <w:b/>
          <w:sz w:val="36"/>
          <w:szCs w:val="36"/>
        </w:rPr>
        <w:br/>
      </w:r>
      <w:r>
        <w:rPr>
          <w:rFonts w:ascii="Arial" w:hAnsi="Arial"/>
          <w:b/>
          <w:sz w:val="36"/>
          <w:szCs w:val="36"/>
        </w:rPr>
        <w:t>konsequenter angegangen werden</w:t>
      </w:r>
    </w:p>
    <w:p w14:paraId="785CD7C0" w14:textId="6C1DCB1D" w:rsidR="00E24A53" w:rsidRDefault="00E24A53">
      <w:pPr>
        <w:rPr>
          <w:rFonts w:ascii="Arial" w:hAnsi="Arial" w:cs="Arial"/>
          <w:sz w:val="22"/>
        </w:rPr>
      </w:pPr>
    </w:p>
    <w:p w14:paraId="4E060528" w14:textId="58009F7B" w:rsidR="0040282A" w:rsidRDefault="0040282A">
      <w:pPr>
        <w:rPr>
          <w:rFonts w:ascii="Arial" w:hAnsi="Arial" w:cs="Arial"/>
          <w:sz w:val="22"/>
        </w:rPr>
      </w:pPr>
    </w:p>
    <w:p w14:paraId="2AF30442" w14:textId="77777777" w:rsidR="0040282A" w:rsidRDefault="0040282A">
      <w:pPr>
        <w:rPr>
          <w:rFonts w:ascii="Arial" w:hAnsi="Arial" w:cs="Arial"/>
          <w:sz w:val="22"/>
        </w:rPr>
      </w:pPr>
    </w:p>
    <w:p w14:paraId="1CCDD9FD" w14:textId="773D9B8D" w:rsidR="00BB1613" w:rsidRDefault="00BB1613" w:rsidP="00BB1613">
      <w:pPr>
        <w:rPr>
          <w:rFonts w:ascii="Arial" w:hAnsi="Arial" w:cs="Arial"/>
          <w:sz w:val="22"/>
        </w:rPr>
      </w:pPr>
      <w:r w:rsidRPr="00BB1613">
        <w:rPr>
          <w:rFonts w:ascii="Arial" w:hAnsi="Arial" w:cs="Arial"/>
          <w:sz w:val="22"/>
        </w:rPr>
        <w:t xml:space="preserve">Die </w:t>
      </w:r>
      <w:r w:rsidR="00B87F1E">
        <w:rPr>
          <w:rFonts w:ascii="Arial" w:hAnsi="Arial" w:cs="Arial"/>
          <w:sz w:val="22"/>
        </w:rPr>
        <w:t xml:space="preserve">von den Koalitionsfraktionen </w:t>
      </w:r>
      <w:r w:rsidRPr="00BB1613">
        <w:rPr>
          <w:rFonts w:ascii="Arial" w:hAnsi="Arial" w:cs="Arial"/>
          <w:sz w:val="22"/>
        </w:rPr>
        <w:t>geplanten</w:t>
      </w:r>
      <w:r>
        <w:rPr>
          <w:rFonts w:ascii="Arial" w:hAnsi="Arial" w:cs="Arial"/>
          <w:sz w:val="22"/>
        </w:rPr>
        <w:t xml:space="preserve"> </w:t>
      </w:r>
      <w:r w:rsidRPr="00BB1613">
        <w:rPr>
          <w:rFonts w:ascii="Arial" w:hAnsi="Arial" w:cs="Arial"/>
          <w:sz w:val="22"/>
        </w:rPr>
        <w:t xml:space="preserve">Änderungen </w:t>
      </w:r>
      <w:r w:rsidR="00B87F1E">
        <w:rPr>
          <w:rFonts w:ascii="Arial" w:hAnsi="Arial" w:cs="Arial"/>
          <w:sz w:val="22"/>
        </w:rPr>
        <w:t xml:space="preserve">des </w:t>
      </w:r>
      <w:r w:rsidR="00B87F1E" w:rsidRPr="00B87F1E">
        <w:rPr>
          <w:rFonts w:ascii="Arial" w:hAnsi="Arial" w:cs="Arial"/>
          <w:sz w:val="22"/>
        </w:rPr>
        <w:t>Niedersächsischen Gesetz</w:t>
      </w:r>
      <w:r w:rsidR="00B87F1E">
        <w:rPr>
          <w:rFonts w:ascii="Arial" w:hAnsi="Arial" w:cs="Arial"/>
          <w:sz w:val="22"/>
        </w:rPr>
        <w:t>es</w:t>
      </w:r>
      <w:r w:rsidR="00B87F1E" w:rsidRPr="00B87F1E">
        <w:rPr>
          <w:rFonts w:ascii="Arial" w:hAnsi="Arial" w:cs="Arial"/>
          <w:sz w:val="22"/>
        </w:rPr>
        <w:t xml:space="preserve"> über Kindertagesstätten und Kindertagespflege (NKitaG)</w:t>
      </w:r>
      <w:r w:rsidR="00B87F1E">
        <w:rPr>
          <w:rFonts w:ascii="Arial" w:hAnsi="Arial" w:cs="Arial"/>
          <w:sz w:val="22"/>
        </w:rPr>
        <w:t xml:space="preserve"> </w:t>
      </w:r>
      <w:r w:rsidR="00CA2F88">
        <w:rPr>
          <w:rFonts w:ascii="Arial" w:hAnsi="Arial" w:cs="Arial"/>
          <w:sz w:val="22"/>
        </w:rPr>
        <w:t xml:space="preserve">sind richtig, aber unzureichend. Sie </w:t>
      </w:r>
      <w:r w:rsidRPr="00BB1613">
        <w:rPr>
          <w:rFonts w:ascii="Arial" w:hAnsi="Arial" w:cs="Arial"/>
          <w:sz w:val="22"/>
        </w:rPr>
        <w:t xml:space="preserve">werden </w:t>
      </w:r>
      <w:r w:rsidR="00BF4BF2">
        <w:rPr>
          <w:rFonts w:ascii="Arial" w:hAnsi="Arial" w:cs="Arial"/>
          <w:sz w:val="22"/>
        </w:rPr>
        <w:t xml:space="preserve">in dieser Form </w:t>
      </w:r>
      <w:r w:rsidR="00770CA1">
        <w:rPr>
          <w:rFonts w:ascii="Arial" w:hAnsi="Arial" w:cs="Arial"/>
          <w:sz w:val="22"/>
        </w:rPr>
        <w:t>bei der</w:t>
      </w:r>
      <w:r w:rsidRPr="00BB1613">
        <w:rPr>
          <w:rFonts w:ascii="Arial" w:hAnsi="Arial" w:cs="Arial"/>
          <w:sz w:val="22"/>
        </w:rPr>
        <w:t xml:space="preserve"> </w:t>
      </w:r>
      <w:r>
        <w:rPr>
          <w:rFonts w:ascii="Arial" w:hAnsi="Arial" w:cs="Arial"/>
          <w:sz w:val="22"/>
        </w:rPr>
        <w:t>Sicherstellung der Kinderb</w:t>
      </w:r>
      <w:r w:rsidRPr="00BB1613">
        <w:rPr>
          <w:rFonts w:ascii="Arial" w:hAnsi="Arial" w:cs="Arial"/>
          <w:sz w:val="22"/>
        </w:rPr>
        <w:t>etreuung</w:t>
      </w:r>
      <w:r w:rsidR="001765D0">
        <w:rPr>
          <w:rFonts w:ascii="Arial" w:hAnsi="Arial" w:cs="Arial"/>
          <w:sz w:val="22"/>
        </w:rPr>
        <w:t xml:space="preserve"> in Kindertagesstätten</w:t>
      </w:r>
      <w:r w:rsidR="00CA2F88">
        <w:rPr>
          <w:rFonts w:ascii="Arial" w:hAnsi="Arial" w:cs="Arial"/>
          <w:sz w:val="22"/>
        </w:rPr>
        <w:t xml:space="preserve"> </w:t>
      </w:r>
      <w:r w:rsidR="00770CA1">
        <w:rPr>
          <w:rFonts w:ascii="Arial" w:hAnsi="Arial" w:cs="Arial"/>
          <w:sz w:val="22"/>
        </w:rPr>
        <w:t>wenig helfen</w:t>
      </w:r>
      <w:r>
        <w:rPr>
          <w:rFonts w:ascii="Arial" w:hAnsi="Arial" w:cs="Arial"/>
          <w:sz w:val="22"/>
        </w:rPr>
        <w:t>, so die kommunalen Spitzenverbände</w:t>
      </w:r>
      <w:r w:rsidRPr="00BB1613">
        <w:rPr>
          <w:rFonts w:ascii="Arial" w:hAnsi="Arial" w:cs="Arial"/>
          <w:sz w:val="22"/>
        </w:rPr>
        <w:t xml:space="preserve">. </w:t>
      </w:r>
      <w:r w:rsidR="008E4674">
        <w:rPr>
          <w:rFonts w:ascii="Arial" w:hAnsi="Arial" w:cs="Arial"/>
          <w:sz w:val="22"/>
        </w:rPr>
        <w:t xml:space="preserve">Der </w:t>
      </w:r>
      <w:r w:rsidR="00823FA8">
        <w:rPr>
          <w:rFonts w:ascii="Arial" w:hAnsi="Arial" w:cs="Arial"/>
          <w:sz w:val="22"/>
        </w:rPr>
        <w:t xml:space="preserve">aktuelle </w:t>
      </w:r>
      <w:r w:rsidR="008E4674">
        <w:rPr>
          <w:rFonts w:ascii="Arial" w:hAnsi="Arial" w:cs="Arial"/>
          <w:sz w:val="22"/>
        </w:rPr>
        <w:t xml:space="preserve">Gesetzentwurf </w:t>
      </w:r>
      <w:r w:rsidR="005E3ABE">
        <w:rPr>
          <w:rFonts w:ascii="Arial" w:hAnsi="Arial" w:cs="Arial"/>
          <w:sz w:val="22"/>
        </w:rPr>
        <w:t>änder</w:t>
      </w:r>
      <w:r w:rsidR="00B87F1E">
        <w:rPr>
          <w:rFonts w:ascii="Arial" w:hAnsi="Arial" w:cs="Arial"/>
          <w:sz w:val="22"/>
        </w:rPr>
        <w:t xml:space="preserve">t </w:t>
      </w:r>
      <w:r w:rsidR="005E3ABE">
        <w:rPr>
          <w:rFonts w:ascii="Arial" w:hAnsi="Arial" w:cs="Arial"/>
          <w:sz w:val="22"/>
        </w:rPr>
        <w:t>n</w:t>
      </w:r>
      <w:r w:rsidR="00B87F1E">
        <w:rPr>
          <w:rFonts w:ascii="Arial" w:hAnsi="Arial" w:cs="Arial"/>
          <w:sz w:val="22"/>
        </w:rPr>
        <w:t>ichts daran</w:t>
      </w:r>
      <w:r w:rsidR="005E3ABE">
        <w:rPr>
          <w:rFonts w:ascii="Arial" w:hAnsi="Arial" w:cs="Arial"/>
          <w:sz w:val="22"/>
        </w:rPr>
        <w:t xml:space="preserve">, dass Kindertagesstätten </w:t>
      </w:r>
      <w:r w:rsidR="00A17A01">
        <w:rPr>
          <w:rFonts w:ascii="Arial" w:hAnsi="Arial" w:cs="Arial"/>
          <w:sz w:val="22"/>
        </w:rPr>
        <w:t>ihre</w:t>
      </w:r>
      <w:r w:rsidRPr="00BB1613">
        <w:rPr>
          <w:rFonts w:ascii="Arial" w:hAnsi="Arial" w:cs="Arial"/>
          <w:sz w:val="22"/>
        </w:rPr>
        <w:t xml:space="preserve"> Öffnungszeiten einschränken und temporär Gruppen schließen müssen. Eltern müssen weiterhin mit kurzfri</w:t>
      </w:r>
      <w:r w:rsidR="0085283B">
        <w:rPr>
          <w:rFonts w:ascii="Arial" w:hAnsi="Arial" w:cs="Arial"/>
          <w:sz w:val="22"/>
        </w:rPr>
        <w:t>sti</w:t>
      </w:r>
      <w:r w:rsidR="00A74A5D">
        <w:rPr>
          <w:rFonts w:ascii="Arial" w:hAnsi="Arial" w:cs="Arial"/>
          <w:sz w:val="22"/>
        </w:rPr>
        <w:t>gen und nicht planbaren</w:t>
      </w:r>
      <w:r w:rsidR="00823FA8">
        <w:rPr>
          <w:rFonts w:ascii="Arial" w:hAnsi="Arial" w:cs="Arial"/>
          <w:sz w:val="22"/>
        </w:rPr>
        <w:t xml:space="preserve"> </w:t>
      </w:r>
      <w:r w:rsidRPr="00BB1613">
        <w:rPr>
          <w:rFonts w:ascii="Arial" w:hAnsi="Arial" w:cs="Arial"/>
          <w:sz w:val="22"/>
        </w:rPr>
        <w:t xml:space="preserve">Einschränkungen </w:t>
      </w:r>
      <w:r w:rsidR="008E4674">
        <w:rPr>
          <w:rFonts w:ascii="Arial" w:hAnsi="Arial" w:cs="Arial"/>
          <w:sz w:val="22"/>
        </w:rPr>
        <w:t>bei der</w:t>
      </w:r>
      <w:r w:rsidRPr="00BB1613">
        <w:rPr>
          <w:rFonts w:ascii="Arial" w:hAnsi="Arial" w:cs="Arial"/>
          <w:sz w:val="22"/>
        </w:rPr>
        <w:t xml:space="preserve"> Betreuung ihrer Kinder rechnen.</w:t>
      </w:r>
    </w:p>
    <w:p w14:paraId="1A770EFE" w14:textId="6486E8F5" w:rsidR="00CA2F88" w:rsidRDefault="00CA2F88" w:rsidP="00BB1613">
      <w:pPr>
        <w:rPr>
          <w:rFonts w:ascii="Arial" w:hAnsi="Arial" w:cs="Arial"/>
          <w:sz w:val="22"/>
        </w:rPr>
      </w:pPr>
    </w:p>
    <w:p w14:paraId="26A3F22C" w14:textId="22B57103" w:rsidR="00CA2F88" w:rsidRPr="00BB1613" w:rsidRDefault="00627988" w:rsidP="00BB1613">
      <w:pPr>
        <w:rPr>
          <w:rFonts w:ascii="Arial" w:hAnsi="Arial" w:cs="Arial"/>
          <w:sz w:val="22"/>
        </w:rPr>
      </w:pPr>
      <w:r>
        <w:rPr>
          <w:rFonts w:ascii="Arial" w:hAnsi="Arial" w:cs="Arial"/>
          <w:sz w:val="22"/>
        </w:rPr>
        <w:t>„Zentral ist für uns das Anliegen, die Kindertagesstätten trotz des unbestreitbaren Fachkräftemangels möglichst geöffnet zu halten. Das kann nur gelingen, wenn außerhalb einer vierstündigen Kernzeit eine flexible Betreuung der Kinder ermöglicht wird. Dem wird auch die äußerst komplizierte beabsichtigte Neuregelung nicht gerecht. Hier erwarten wir eine deutliche Nachsteuerung im parlamentar</w:t>
      </w:r>
      <w:r w:rsidR="0040282A">
        <w:rPr>
          <w:rFonts w:ascii="Arial" w:hAnsi="Arial" w:cs="Arial"/>
          <w:sz w:val="22"/>
        </w:rPr>
        <w:t>ischen Verfahren,“ stellt</w:t>
      </w:r>
      <w:r>
        <w:rPr>
          <w:rFonts w:ascii="Arial" w:hAnsi="Arial" w:cs="Arial"/>
          <w:sz w:val="22"/>
        </w:rPr>
        <w:t xml:space="preserve"> </w:t>
      </w:r>
      <w:r w:rsidR="0040282A">
        <w:rPr>
          <w:rFonts w:ascii="Arial" w:hAnsi="Arial" w:cs="Arial"/>
          <w:sz w:val="22"/>
        </w:rPr>
        <w:t xml:space="preserve">Prof. Dr. </w:t>
      </w:r>
      <w:r>
        <w:rPr>
          <w:rFonts w:ascii="Arial" w:hAnsi="Arial" w:cs="Arial"/>
          <w:sz w:val="22"/>
        </w:rPr>
        <w:t>Hubert Meyer, Hauptgeschäftsführer des Niedersächsischen Landkreistages fest.</w:t>
      </w:r>
    </w:p>
    <w:p w14:paraId="20306E58" w14:textId="77777777" w:rsidR="00BB1613" w:rsidRPr="00BB1613" w:rsidRDefault="00BB1613" w:rsidP="00BB1613">
      <w:pPr>
        <w:rPr>
          <w:rFonts w:ascii="Arial" w:hAnsi="Arial" w:cs="Arial"/>
          <w:sz w:val="22"/>
        </w:rPr>
      </w:pPr>
    </w:p>
    <w:p w14:paraId="37087A6B" w14:textId="4A9B0B14" w:rsidR="002D45C9" w:rsidRDefault="00BB1613" w:rsidP="00BB1613">
      <w:pPr>
        <w:rPr>
          <w:rFonts w:ascii="Arial" w:hAnsi="Arial" w:cs="Arial"/>
          <w:sz w:val="22"/>
        </w:rPr>
      </w:pPr>
      <w:r w:rsidRPr="00BB1613">
        <w:rPr>
          <w:rFonts w:ascii="Arial" w:hAnsi="Arial" w:cs="Arial"/>
          <w:sz w:val="22"/>
        </w:rPr>
        <w:t>„</w:t>
      </w:r>
      <w:r w:rsidRPr="00431BDC">
        <w:rPr>
          <w:rFonts w:ascii="Arial" w:hAnsi="Arial" w:cs="Arial"/>
          <w:sz w:val="22"/>
        </w:rPr>
        <w:t xml:space="preserve">Wir sind enttäuscht, </w:t>
      </w:r>
      <w:r w:rsidR="00166271" w:rsidRPr="00431BDC">
        <w:rPr>
          <w:rFonts w:ascii="Arial" w:hAnsi="Arial" w:cs="Arial"/>
          <w:sz w:val="22"/>
        </w:rPr>
        <w:t xml:space="preserve">dass </w:t>
      </w:r>
      <w:r w:rsidR="00AE2048" w:rsidRPr="00431BDC">
        <w:rPr>
          <w:rFonts w:ascii="Arial" w:hAnsi="Arial" w:cs="Arial"/>
          <w:sz w:val="22"/>
        </w:rPr>
        <w:t>unsere</w:t>
      </w:r>
      <w:r w:rsidR="000242C4" w:rsidRPr="00431BDC">
        <w:rPr>
          <w:rFonts w:ascii="Arial" w:hAnsi="Arial" w:cs="Arial"/>
          <w:sz w:val="22"/>
        </w:rPr>
        <w:t xml:space="preserve"> </w:t>
      </w:r>
      <w:r w:rsidR="00AE2048" w:rsidRPr="00431BDC">
        <w:rPr>
          <w:rFonts w:ascii="Arial" w:hAnsi="Arial" w:cs="Arial"/>
          <w:sz w:val="22"/>
        </w:rPr>
        <w:t xml:space="preserve">Vorschläge zur Sicherstellung der Betreuung </w:t>
      </w:r>
      <w:r w:rsidR="00166271" w:rsidRPr="00431BDC">
        <w:rPr>
          <w:rFonts w:ascii="Arial" w:hAnsi="Arial" w:cs="Arial"/>
          <w:sz w:val="22"/>
        </w:rPr>
        <w:t xml:space="preserve">am Ende </w:t>
      </w:r>
      <w:r w:rsidR="00AE2048" w:rsidRPr="00431BDC">
        <w:rPr>
          <w:rFonts w:ascii="Arial" w:hAnsi="Arial" w:cs="Arial"/>
          <w:sz w:val="22"/>
        </w:rPr>
        <w:t>ohne Reaktion des zuständigen Ministeriums im Sande ver</w:t>
      </w:r>
      <w:r w:rsidR="005F032C" w:rsidRPr="00431BDC">
        <w:rPr>
          <w:rFonts w:ascii="Arial" w:hAnsi="Arial" w:cs="Arial"/>
          <w:sz w:val="22"/>
        </w:rPr>
        <w:t>laufen sind</w:t>
      </w:r>
      <w:r w:rsidR="009968EC" w:rsidRPr="00431BDC">
        <w:rPr>
          <w:rFonts w:ascii="Arial" w:hAnsi="Arial" w:cs="Arial"/>
          <w:sz w:val="22"/>
        </w:rPr>
        <w:t xml:space="preserve">. </w:t>
      </w:r>
      <w:r w:rsidR="00C5344B" w:rsidRPr="00431BDC">
        <w:rPr>
          <w:rFonts w:ascii="Arial" w:hAnsi="Arial" w:cs="Arial"/>
          <w:sz w:val="22"/>
        </w:rPr>
        <w:t>Wir</w:t>
      </w:r>
      <w:r w:rsidR="00C5344B">
        <w:rPr>
          <w:rFonts w:ascii="Arial" w:hAnsi="Arial" w:cs="Arial"/>
          <w:sz w:val="22"/>
        </w:rPr>
        <w:t xml:space="preserve"> halten </w:t>
      </w:r>
      <w:r w:rsidR="00FD3EAF">
        <w:rPr>
          <w:rFonts w:ascii="Arial" w:hAnsi="Arial" w:cs="Arial"/>
          <w:sz w:val="22"/>
        </w:rPr>
        <w:t xml:space="preserve">insbesondere </w:t>
      </w:r>
      <w:r w:rsidR="00C5344B">
        <w:rPr>
          <w:rFonts w:ascii="Arial" w:hAnsi="Arial" w:cs="Arial"/>
          <w:sz w:val="22"/>
        </w:rPr>
        <w:t>nichts von den umfangreichen Weiterbildungsmaßnahmen für</w:t>
      </w:r>
      <w:r w:rsidR="002B64AF" w:rsidRPr="00BB1613">
        <w:rPr>
          <w:rFonts w:ascii="Arial" w:hAnsi="Arial" w:cs="Arial"/>
          <w:sz w:val="22"/>
        </w:rPr>
        <w:t xml:space="preserve"> pädagogische Assistenzkräfte</w:t>
      </w:r>
      <w:r w:rsidR="00AC63B1">
        <w:rPr>
          <w:rFonts w:ascii="Arial" w:hAnsi="Arial" w:cs="Arial"/>
          <w:sz w:val="22"/>
        </w:rPr>
        <w:t xml:space="preserve">, die </w:t>
      </w:r>
      <w:r w:rsidR="002B64AF" w:rsidRPr="00BB1613">
        <w:rPr>
          <w:rFonts w:ascii="Arial" w:hAnsi="Arial" w:cs="Arial"/>
          <w:sz w:val="22"/>
        </w:rPr>
        <w:t>nunmehr als pädagogische Fachkraft eingesetzt werden</w:t>
      </w:r>
      <w:r w:rsidR="00AC63B1">
        <w:rPr>
          <w:rFonts w:ascii="Arial" w:hAnsi="Arial" w:cs="Arial"/>
          <w:sz w:val="22"/>
        </w:rPr>
        <w:t xml:space="preserve"> können. </w:t>
      </w:r>
      <w:r w:rsidR="002B64AF" w:rsidRPr="00BB1613">
        <w:rPr>
          <w:rFonts w:ascii="Arial" w:hAnsi="Arial" w:cs="Arial"/>
          <w:sz w:val="22"/>
        </w:rPr>
        <w:t>Wie sollen die Kommunen</w:t>
      </w:r>
      <w:r w:rsidR="00AC63B1">
        <w:rPr>
          <w:rFonts w:ascii="Arial" w:hAnsi="Arial" w:cs="Arial"/>
          <w:sz w:val="22"/>
        </w:rPr>
        <w:t xml:space="preserve"> </w:t>
      </w:r>
      <w:r w:rsidR="002B64AF" w:rsidRPr="00BB1613">
        <w:rPr>
          <w:rFonts w:ascii="Arial" w:hAnsi="Arial" w:cs="Arial"/>
          <w:sz w:val="22"/>
        </w:rPr>
        <w:t xml:space="preserve">Ihre Mitarbeiterinnen und Mitarbeiter motivieren, </w:t>
      </w:r>
      <w:r w:rsidR="002D36A4">
        <w:rPr>
          <w:rFonts w:ascii="Arial" w:hAnsi="Arial" w:cs="Arial"/>
          <w:sz w:val="22"/>
        </w:rPr>
        <w:t xml:space="preserve">sich </w:t>
      </w:r>
      <w:r w:rsidR="002B64AF" w:rsidRPr="00BB1613">
        <w:rPr>
          <w:rFonts w:ascii="Arial" w:hAnsi="Arial" w:cs="Arial"/>
          <w:sz w:val="22"/>
        </w:rPr>
        <w:t>trotz langjähriger Berufserfahrung</w:t>
      </w:r>
      <w:r w:rsidR="00851654">
        <w:rPr>
          <w:rFonts w:ascii="Arial" w:hAnsi="Arial" w:cs="Arial"/>
          <w:sz w:val="22"/>
        </w:rPr>
        <w:t xml:space="preserve"> so</w:t>
      </w:r>
      <w:r w:rsidR="002D36A4">
        <w:rPr>
          <w:rFonts w:ascii="Arial" w:hAnsi="Arial" w:cs="Arial"/>
          <w:sz w:val="22"/>
        </w:rPr>
        <w:t xml:space="preserve"> </w:t>
      </w:r>
      <w:r w:rsidR="002D50CF">
        <w:rPr>
          <w:rFonts w:ascii="Arial" w:hAnsi="Arial" w:cs="Arial"/>
          <w:sz w:val="22"/>
        </w:rPr>
        <w:t xml:space="preserve">umfangreich weiterzubilden? </w:t>
      </w:r>
      <w:r w:rsidR="00566716">
        <w:rPr>
          <w:rFonts w:ascii="Arial" w:hAnsi="Arial" w:cs="Arial"/>
          <w:sz w:val="22"/>
        </w:rPr>
        <w:t>Wann und wo</w:t>
      </w:r>
      <w:r w:rsidR="000B52C5">
        <w:rPr>
          <w:rFonts w:ascii="Arial" w:hAnsi="Arial" w:cs="Arial"/>
          <w:sz w:val="22"/>
        </w:rPr>
        <w:t xml:space="preserve"> </w:t>
      </w:r>
      <w:r w:rsidR="00566716">
        <w:rPr>
          <w:rFonts w:ascii="Arial" w:hAnsi="Arial" w:cs="Arial"/>
          <w:sz w:val="22"/>
        </w:rPr>
        <w:t>stellt das Land die</w:t>
      </w:r>
      <w:r w:rsidR="005B3982">
        <w:rPr>
          <w:rFonts w:ascii="Arial" w:hAnsi="Arial" w:cs="Arial"/>
          <w:sz w:val="22"/>
        </w:rPr>
        <w:t xml:space="preserve"> erforderlichen Kap</w:t>
      </w:r>
      <w:r w:rsidR="00431BDC">
        <w:rPr>
          <w:rFonts w:ascii="Arial" w:hAnsi="Arial" w:cs="Arial"/>
          <w:sz w:val="22"/>
        </w:rPr>
        <w:t>azi</w:t>
      </w:r>
      <w:r w:rsidR="005B3982">
        <w:rPr>
          <w:rFonts w:ascii="Arial" w:hAnsi="Arial" w:cs="Arial"/>
          <w:sz w:val="22"/>
        </w:rPr>
        <w:t>täten für diese Weiterbildung</w:t>
      </w:r>
      <w:r w:rsidR="00C85414">
        <w:rPr>
          <w:rFonts w:ascii="Arial" w:hAnsi="Arial" w:cs="Arial"/>
          <w:sz w:val="22"/>
        </w:rPr>
        <w:t xml:space="preserve">smaßnahmen zur Verfügung? Mir scheint </w:t>
      </w:r>
      <w:r w:rsidR="00E23965">
        <w:rPr>
          <w:rFonts w:ascii="Arial" w:hAnsi="Arial" w:cs="Arial"/>
          <w:sz w:val="22"/>
        </w:rPr>
        <w:t xml:space="preserve">das ein </w:t>
      </w:r>
      <w:r w:rsidR="00431BDC">
        <w:rPr>
          <w:rFonts w:ascii="Arial" w:hAnsi="Arial" w:cs="Arial"/>
          <w:sz w:val="22"/>
        </w:rPr>
        <w:t>allzu großes Zu</w:t>
      </w:r>
      <w:r w:rsidR="00621BF0">
        <w:rPr>
          <w:rFonts w:ascii="Arial" w:hAnsi="Arial" w:cs="Arial"/>
          <w:sz w:val="22"/>
        </w:rPr>
        <w:t>geständnis an Gewerkschaften</w:t>
      </w:r>
      <w:r w:rsidR="00EE4634">
        <w:rPr>
          <w:rFonts w:ascii="Arial" w:hAnsi="Arial" w:cs="Arial"/>
          <w:sz w:val="22"/>
        </w:rPr>
        <w:t xml:space="preserve"> und Trägerverbände. In der Praxis wird das nicht funktionieren</w:t>
      </w:r>
      <w:r w:rsidR="00EB3130">
        <w:rPr>
          <w:rFonts w:ascii="Arial" w:hAnsi="Arial" w:cs="Arial"/>
          <w:sz w:val="22"/>
        </w:rPr>
        <w:t>“</w:t>
      </w:r>
      <w:r w:rsidR="00A87C11">
        <w:rPr>
          <w:rFonts w:ascii="Arial" w:hAnsi="Arial" w:cs="Arial"/>
          <w:sz w:val="22"/>
        </w:rPr>
        <w:t xml:space="preserve">, </w:t>
      </w:r>
      <w:r w:rsidR="00EB3130">
        <w:rPr>
          <w:rFonts w:ascii="Arial" w:hAnsi="Arial" w:cs="Arial"/>
          <w:sz w:val="22"/>
        </w:rPr>
        <w:t xml:space="preserve">erklärt </w:t>
      </w:r>
      <w:r w:rsidR="00361AC9" w:rsidRPr="00BB1613">
        <w:rPr>
          <w:rFonts w:ascii="Arial" w:hAnsi="Arial" w:cs="Arial"/>
          <w:sz w:val="22"/>
        </w:rPr>
        <w:t xml:space="preserve">Dr. Jan Arning, Hauptgeschäftsführer des Niedersächsischen Städtetages. </w:t>
      </w:r>
    </w:p>
    <w:p w14:paraId="2F087A0D" w14:textId="35B63509" w:rsidR="00BB1613" w:rsidRDefault="00BB1613" w:rsidP="00BB1613">
      <w:pPr>
        <w:rPr>
          <w:rFonts w:ascii="Arial" w:hAnsi="Arial" w:cs="Arial"/>
          <w:sz w:val="22"/>
        </w:rPr>
      </w:pPr>
    </w:p>
    <w:p w14:paraId="53E9957F" w14:textId="485AD811" w:rsidR="00BB1613" w:rsidRPr="00BB1613" w:rsidRDefault="00B87707" w:rsidP="00BB1613">
      <w:pPr>
        <w:rPr>
          <w:rFonts w:ascii="Arial" w:hAnsi="Arial" w:cs="Arial"/>
          <w:sz w:val="22"/>
        </w:rPr>
      </w:pPr>
      <w:r w:rsidRPr="00B87707">
        <w:rPr>
          <w:rFonts w:ascii="Arial" w:hAnsi="Arial" w:cs="Arial"/>
          <w:sz w:val="22"/>
        </w:rPr>
        <w:t>Dr. Marco Trips, Präsident des Niedersächsischen Städte- und Gemeindebundes, hält fest: „In etlichen Gesprächen haben wir der Ministerin die Dramatik der Situation geschildert. Im Ergebnis wird ein bisschen an Details gefeilt. Das bestehende System der Kinderbetreuung ist jedoch mittlerweile in seinem Kern gefährdet: es ist unterfinanziert, überkomplex geregelt und mit der Realität in diesem Lande einfach nicht mehr vereinbar. Wir brauchen jetzt einen echten Neustart und bis dahin schnell wirkende, weitreichende Erleichterungen, auch um die Vereinbarkeit von Familie und Beruf zu gewährleisten.“</w:t>
      </w:r>
    </w:p>
    <w:p w14:paraId="4319151C" w14:textId="77777777" w:rsidR="00BB1613" w:rsidRPr="00BB1613" w:rsidRDefault="00BB1613" w:rsidP="00BB1613">
      <w:pPr>
        <w:rPr>
          <w:rFonts w:ascii="Arial" w:hAnsi="Arial" w:cs="Arial"/>
          <w:sz w:val="22"/>
        </w:rPr>
      </w:pPr>
    </w:p>
    <w:p w14:paraId="344BA332" w14:textId="6DEE0EAA" w:rsidR="00BB1613" w:rsidRPr="00BB1613" w:rsidRDefault="00BB1613" w:rsidP="00BB1613">
      <w:pPr>
        <w:rPr>
          <w:rFonts w:ascii="Arial" w:hAnsi="Arial" w:cs="Arial"/>
          <w:sz w:val="22"/>
        </w:rPr>
      </w:pPr>
      <w:r>
        <w:rPr>
          <w:rFonts w:ascii="Arial" w:hAnsi="Arial" w:cs="Arial"/>
          <w:sz w:val="22"/>
        </w:rPr>
        <w:lastRenderedPageBreak/>
        <w:t>D</w:t>
      </w:r>
      <w:r w:rsidRPr="00BB1613">
        <w:rPr>
          <w:rFonts w:ascii="Arial" w:hAnsi="Arial" w:cs="Arial"/>
          <w:sz w:val="22"/>
        </w:rPr>
        <w:t>ie Kommunen</w:t>
      </w:r>
      <w:r>
        <w:rPr>
          <w:rFonts w:ascii="Arial" w:hAnsi="Arial" w:cs="Arial"/>
          <w:sz w:val="22"/>
        </w:rPr>
        <w:t xml:space="preserve"> </w:t>
      </w:r>
      <w:r w:rsidR="00133670">
        <w:rPr>
          <w:rFonts w:ascii="Arial" w:hAnsi="Arial" w:cs="Arial"/>
          <w:sz w:val="22"/>
        </w:rPr>
        <w:t xml:space="preserve">sind sich ihrer Verantwortung </w:t>
      </w:r>
      <w:r w:rsidR="00EF1F90">
        <w:rPr>
          <w:rFonts w:ascii="Arial" w:hAnsi="Arial" w:cs="Arial"/>
          <w:sz w:val="22"/>
        </w:rPr>
        <w:t xml:space="preserve">für die </w:t>
      </w:r>
      <w:r w:rsidRPr="00BB1613">
        <w:rPr>
          <w:rFonts w:ascii="Arial" w:hAnsi="Arial" w:cs="Arial"/>
          <w:sz w:val="22"/>
        </w:rPr>
        <w:t xml:space="preserve">Sicherstellung der Betreuungszeiten </w:t>
      </w:r>
      <w:r w:rsidR="00053D34">
        <w:rPr>
          <w:rFonts w:ascii="Arial" w:hAnsi="Arial" w:cs="Arial"/>
          <w:sz w:val="22"/>
        </w:rPr>
        <w:t>und insbesondere</w:t>
      </w:r>
      <w:r w:rsidRPr="00BB1613">
        <w:rPr>
          <w:rFonts w:ascii="Arial" w:hAnsi="Arial" w:cs="Arial"/>
          <w:sz w:val="22"/>
        </w:rPr>
        <w:t xml:space="preserve"> </w:t>
      </w:r>
      <w:r w:rsidR="00FE6302">
        <w:rPr>
          <w:rFonts w:ascii="Arial" w:hAnsi="Arial" w:cs="Arial"/>
          <w:sz w:val="22"/>
        </w:rPr>
        <w:t xml:space="preserve">auch </w:t>
      </w:r>
      <w:r w:rsidRPr="00BB1613">
        <w:rPr>
          <w:rFonts w:ascii="Arial" w:hAnsi="Arial" w:cs="Arial"/>
          <w:sz w:val="22"/>
        </w:rPr>
        <w:t xml:space="preserve">einer qualitativ guten Förderung der Kinder </w:t>
      </w:r>
      <w:r w:rsidR="00053D34">
        <w:rPr>
          <w:rFonts w:ascii="Arial" w:hAnsi="Arial" w:cs="Arial"/>
          <w:sz w:val="22"/>
        </w:rPr>
        <w:t xml:space="preserve">sehr </w:t>
      </w:r>
      <w:r w:rsidRPr="00BB1613">
        <w:rPr>
          <w:rFonts w:ascii="Arial" w:hAnsi="Arial" w:cs="Arial"/>
          <w:sz w:val="22"/>
        </w:rPr>
        <w:t>bewusst</w:t>
      </w:r>
      <w:r>
        <w:rPr>
          <w:rFonts w:ascii="Arial" w:hAnsi="Arial" w:cs="Arial"/>
          <w:sz w:val="22"/>
        </w:rPr>
        <w:t xml:space="preserve"> Meyer, Arning und Trips abschließend: „</w:t>
      </w:r>
      <w:r w:rsidR="00BD7213">
        <w:rPr>
          <w:rFonts w:ascii="Arial" w:hAnsi="Arial" w:cs="Arial"/>
          <w:sz w:val="22"/>
        </w:rPr>
        <w:t>Aktuell</w:t>
      </w:r>
      <w:r w:rsidR="006A3C63">
        <w:rPr>
          <w:rFonts w:ascii="Arial" w:hAnsi="Arial" w:cs="Arial"/>
          <w:sz w:val="22"/>
        </w:rPr>
        <w:t xml:space="preserve"> </w:t>
      </w:r>
      <w:r w:rsidRPr="00BB1613">
        <w:rPr>
          <w:rFonts w:ascii="Arial" w:hAnsi="Arial" w:cs="Arial"/>
          <w:sz w:val="22"/>
        </w:rPr>
        <w:t xml:space="preserve">geht es </w:t>
      </w:r>
      <w:r w:rsidR="00053D34">
        <w:rPr>
          <w:rFonts w:ascii="Arial" w:hAnsi="Arial" w:cs="Arial"/>
          <w:sz w:val="22"/>
        </w:rPr>
        <w:t xml:space="preserve">aber </w:t>
      </w:r>
      <w:r w:rsidRPr="00BB1613">
        <w:rPr>
          <w:rFonts w:ascii="Arial" w:hAnsi="Arial" w:cs="Arial"/>
          <w:sz w:val="22"/>
        </w:rPr>
        <w:t xml:space="preserve">um </w:t>
      </w:r>
      <w:r w:rsidR="006A3C63">
        <w:rPr>
          <w:rFonts w:ascii="Arial" w:hAnsi="Arial" w:cs="Arial"/>
          <w:sz w:val="22"/>
        </w:rPr>
        <w:t xml:space="preserve">akute, </w:t>
      </w:r>
      <w:r w:rsidRPr="00BB1613">
        <w:rPr>
          <w:rFonts w:ascii="Arial" w:hAnsi="Arial" w:cs="Arial"/>
          <w:sz w:val="22"/>
        </w:rPr>
        <w:t>temporäre Hilfe zur Aufrechterhaltung des Angebots</w:t>
      </w:r>
      <w:r w:rsidR="009A234B">
        <w:rPr>
          <w:rFonts w:ascii="Arial" w:hAnsi="Arial" w:cs="Arial"/>
          <w:sz w:val="22"/>
        </w:rPr>
        <w:t xml:space="preserve"> von Kindertagesstätten, insbesondere mit Blick auf die </w:t>
      </w:r>
      <w:r w:rsidRPr="00BB1613">
        <w:rPr>
          <w:rFonts w:ascii="Arial" w:hAnsi="Arial" w:cs="Arial"/>
          <w:sz w:val="22"/>
        </w:rPr>
        <w:t xml:space="preserve">Eltern. Dem wird das Land </w:t>
      </w:r>
      <w:r w:rsidR="00021EFC">
        <w:rPr>
          <w:rFonts w:ascii="Arial" w:hAnsi="Arial" w:cs="Arial"/>
          <w:sz w:val="22"/>
        </w:rPr>
        <w:t xml:space="preserve">so </w:t>
      </w:r>
      <w:r w:rsidRPr="00BB1613">
        <w:rPr>
          <w:rFonts w:ascii="Arial" w:hAnsi="Arial" w:cs="Arial"/>
          <w:sz w:val="22"/>
        </w:rPr>
        <w:t>in kein</w:t>
      </w:r>
      <w:r>
        <w:rPr>
          <w:rFonts w:ascii="Arial" w:hAnsi="Arial" w:cs="Arial"/>
          <w:sz w:val="22"/>
        </w:rPr>
        <w:t>e</w:t>
      </w:r>
      <w:r w:rsidRPr="00BB1613">
        <w:rPr>
          <w:rFonts w:ascii="Arial" w:hAnsi="Arial" w:cs="Arial"/>
          <w:sz w:val="22"/>
        </w:rPr>
        <w:t>r Weise gerecht.</w:t>
      </w:r>
      <w:r>
        <w:rPr>
          <w:rFonts w:ascii="Arial" w:hAnsi="Arial" w:cs="Arial"/>
          <w:sz w:val="22"/>
        </w:rPr>
        <w:t>“</w:t>
      </w:r>
    </w:p>
    <w:p w14:paraId="54C08EB4" w14:textId="77777777" w:rsidR="00BB1613" w:rsidRPr="00BB1613" w:rsidRDefault="00BB1613" w:rsidP="00BB1613">
      <w:pPr>
        <w:rPr>
          <w:rFonts w:ascii="Arial" w:hAnsi="Arial" w:cs="Arial"/>
          <w:sz w:val="22"/>
        </w:rPr>
      </w:pPr>
    </w:p>
    <w:p w14:paraId="7A2F6B8D" w14:textId="77777777" w:rsidR="00E24A53" w:rsidRDefault="00E24A53">
      <w:pPr>
        <w:rPr>
          <w:rFonts w:ascii="Arial" w:hAnsi="Arial" w:cs="Arial"/>
          <w:sz w:val="22"/>
        </w:rPr>
      </w:pPr>
    </w:p>
    <w:p w14:paraId="083DEA1A" w14:textId="77777777" w:rsidR="008743E8" w:rsidRDefault="008743E8">
      <w:pPr>
        <w:rPr>
          <w:rFonts w:ascii="Arial" w:hAnsi="Arial" w:cs="Arial"/>
          <w:sz w:val="22"/>
        </w:rPr>
      </w:pPr>
    </w:p>
    <w:p w14:paraId="4A4A8DE2" w14:textId="77777777" w:rsidR="008743E8" w:rsidRDefault="008743E8">
      <w:pPr>
        <w:rPr>
          <w:rFonts w:ascii="Arial" w:hAnsi="Arial" w:cs="Arial"/>
          <w:sz w:val="22"/>
        </w:rPr>
      </w:pPr>
    </w:p>
    <w:p w14:paraId="2931F7E9" w14:textId="77777777" w:rsidR="00EA2C2E" w:rsidRPr="000201C8" w:rsidRDefault="008743E8" w:rsidP="00EA2C2E">
      <w:pPr>
        <w:rPr>
          <w:rFonts w:ascii="Arial" w:hAnsi="Arial" w:cs="Arial"/>
          <w:i/>
          <w:sz w:val="22"/>
          <w:u w:val="single"/>
        </w:rPr>
      </w:pPr>
      <w:r w:rsidRPr="000201C8">
        <w:rPr>
          <w:rFonts w:ascii="Arial" w:hAnsi="Arial" w:cs="Arial"/>
          <w:i/>
          <w:sz w:val="22"/>
          <w:u w:val="single"/>
        </w:rPr>
        <w:t xml:space="preserve">Ansprechpartner: </w:t>
      </w:r>
    </w:p>
    <w:p w14:paraId="2FE6C53B" w14:textId="77777777" w:rsidR="000201C8" w:rsidRDefault="000201C8" w:rsidP="00EA2C2E">
      <w:pPr>
        <w:rPr>
          <w:rFonts w:ascii="Arial" w:hAnsi="Arial" w:cs="Arial"/>
          <w:i/>
          <w:sz w:val="22"/>
        </w:rPr>
      </w:pPr>
    </w:p>
    <w:p w14:paraId="068F0BE4" w14:textId="2F7ED60F" w:rsidR="0085283B" w:rsidRDefault="0085283B" w:rsidP="00EA2C2E">
      <w:pPr>
        <w:rPr>
          <w:rFonts w:ascii="Arial" w:hAnsi="Arial" w:cs="Arial"/>
          <w:i/>
          <w:sz w:val="22"/>
        </w:rPr>
      </w:pPr>
      <w:r>
        <w:rPr>
          <w:rFonts w:ascii="Arial" w:hAnsi="Arial" w:cs="Arial"/>
          <w:i/>
          <w:sz w:val="22"/>
        </w:rPr>
        <w:t>Stefan Wittkop, 0172 5397513, wittkop@nst.de</w:t>
      </w:r>
    </w:p>
    <w:p w14:paraId="299B72D0" w14:textId="40E898E3" w:rsidR="0085283B" w:rsidRDefault="0085283B" w:rsidP="00EA2C2E">
      <w:pPr>
        <w:rPr>
          <w:rFonts w:ascii="Arial" w:hAnsi="Arial" w:cs="Arial"/>
          <w:i/>
          <w:sz w:val="22"/>
        </w:rPr>
      </w:pPr>
      <w:r>
        <w:rPr>
          <w:rFonts w:ascii="Arial" w:hAnsi="Arial" w:cs="Arial"/>
          <w:i/>
          <w:sz w:val="22"/>
        </w:rPr>
        <w:t xml:space="preserve">Dr. Stephan Meyn, </w:t>
      </w:r>
      <w:r w:rsidR="00055499">
        <w:rPr>
          <w:rFonts w:ascii="Arial" w:hAnsi="Arial" w:cs="Arial"/>
          <w:i/>
          <w:sz w:val="22"/>
        </w:rPr>
        <w:t>0163 962 37 05</w:t>
      </w:r>
      <w:r>
        <w:rPr>
          <w:rFonts w:ascii="Arial" w:hAnsi="Arial" w:cs="Arial"/>
          <w:i/>
          <w:sz w:val="22"/>
        </w:rPr>
        <w:t>, meyn@nsgb.de</w:t>
      </w:r>
    </w:p>
    <w:p w14:paraId="711937C4" w14:textId="398FE491" w:rsidR="00EA2C2E" w:rsidRPr="00EA2C2E" w:rsidRDefault="00EA2C2E" w:rsidP="00EA2C2E">
      <w:pPr>
        <w:rPr>
          <w:rFonts w:ascii="Arial" w:hAnsi="Arial" w:cs="Arial"/>
          <w:i/>
          <w:sz w:val="22"/>
        </w:rPr>
      </w:pPr>
      <w:r w:rsidRPr="00EA2C2E">
        <w:rPr>
          <w:rFonts w:ascii="Arial" w:hAnsi="Arial" w:cs="Arial"/>
          <w:i/>
          <w:sz w:val="22"/>
        </w:rPr>
        <w:t>Ulrich Lottmann</w:t>
      </w:r>
      <w:r w:rsidR="0085283B">
        <w:rPr>
          <w:rFonts w:ascii="Arial" w:hAnsi="Arial" w:cs="Arial"/>
          <w:i/>
          <w:sz w:val="22"/>
        </w:rPr>
        <w:t xml:space="preserve">, </w:t>
      </w:r>
      <w:r w:rsidRPr="00EA2C2E">
        <w:rPr>
          <w:rFonts w:ascii="Arial" w:hAnsi="Arial" w:cs="Arial"/>
          <w:i/>
          <w:sz w:val="22"/>
        </w:rPr>
        <w:t>0172 634 24 66</w:t>
      </w:r>
      <w:r w:rsidR="0085283B">
        <w:rPr>
          <w:rFonts w:ascii="Arial" w:hAnsi="Arial" w:cs="Arial"/>
          <w:i/>
          <w:sz w:val="22"/>
        </w:rPr>
        <w:t>,</w:t>
      </w:r>
      <w:r w:rsidRPr="00EA2C2E">
        <w:rPr>
          <w:rFonts w:ascii="Arial" w:hAnsi="Arial" w:cs="Arial"/>
          <w:i/>
          <w:sz w:val="22"/>
        </w:rPr>
        <w:t xml:space="preserve"> medien@nlt.de</w:t>
      </w:r>
    </w:p>
    <w:sectPr w:rsidR="00EA2C2E" w:rsidRPr="00EA2C2E" w:rsidSect="00727B34">
      <w:type w:val="continuous"/>
      <w:pgSz w:w="11906" w:h="16838" w:code="9"/>
      <w:pgMar w:top="1418" w:right="1418" w:bottom="1134"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9B0C1B" w14:textId="77777777" w:rsidR="000E38B6" w:rsidRDefault="000E38B6" w:rsidP="0064784A">
      <w:r>
        <w:separator/>
      </w:r>
    </w:p>
  </w:endnote>
  <w:endnote w:type="continuationSeparator" w:id="0">
    <w:p w14:paraId="3D34074E" w14:textId="77777777" w:rsidR="000E38B6" w:rsidRDefault="000E38B6" w:rsidP="00647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8F083F" w14:textId="06E4D8DF" w:rsidR="00473945" w:rsidRPr="003E2E19" w:rsidRDefault="00417ADC" w:rsidP="003E2E19">
    <w:pPr>
      <w:pStyle w:val="Fuzeile"/>
      <w:rPr>
        <w:rFonts w:ascii="Arial" w:hAnsi="Arial" w:cs="Arial"/>
        <w:sz w:val="8"/>
        <w:szCs w:val="8"/>
      </w:rPr>
    </w:pPr>
    <w:r w:rsidRPr="003E2E19">
      <w:rPr>
        <w:rFonts w:ascii="Arial" w:hAnsi="Arial" w:cs="Arial"/>
        <w:sz w:val="8"/>
        <w:szCs w:val="8"/>
      </w:rPr>
      <w:fldChar w:fldCharType="begin"/>
    </w:r>
    <w:r w:rsidRPr="003E2E19">
      <w:rPr>
        <w:rFonts w:ascii="Arial" w:hAnsi="Arial" w:cs="Arial"/>
        <w:sz w:val="8"/>
        <w:szCs w:val="8"/>
      </w:rPr>
      <w:instrText xml:space="preserve"> IF </w:instrText>
    </w:r>
    <w:r w:rsidRPr="003E2E19">
      <w:rPr>
        <w:rFonts w:ascii="Arial" w:hAnsi="Arial" w:cs="Arial"/>
        <w:sz w:val="8"/>
        <w:szCs w:val="8"/>
      </w:rPr>
      <w:fldChar w:fldCharType="begin"/>
    </w:r>
    <w:r w:rsidRPr="003E2E19">
      <w:rPr>
        <w:rFonts w:ascii="Arial" w:hAnsi="Arial" w:cs="Arial"/>
        <w:sz w:val="8"/>
        <w:szCs w:val="8"/>
      </w:rPr>
      <w:instrText xml:space="preserve"> PAGE </w:instrText>
    </w:r>
    <w:r w:rsidRPr="003E2E19">
      <w:rPr>
        <w:rFonts w:ascii="Arial" w:hAnsi="Arial" w:cs="Arial"/>
        <w:sz w:val="8"/>
        <w:szCs w:val="8"/>
      </w:rPr>
      <w:fldChar w:fldCharType="separate"/>
    </w:r>
    <w:r w:rsidR="009676D5">
      <w:rPr>
        <w:rFonts w:ascii="Arial" w:hAnsi="Arial" w:cs="Arial"/>
        <w:noProof/>
        <w:sz w:val="8"/>
        <w:szCs w:val="8"/>
      </w:rPr>
      <w:instrText>2</w:instrText>
    </w:r>
    <w:r w:rsidRPr="003E2E19">
      <w:rPr>
        <w:rFonts w:ascii="Arial" w:hAnsi="Arial" w:cs="Arial"/>
        <w:sz w:val="8"/>
        <w:szCs w:val="8"/>
      </w:rPr>
      <w:fldChar w:fldCharType="end"/>
    </w:r>
    <w:r w:rsidRPr="003E2E19">
      <w:rPr>
        <w:rFonts w:ascii="Arial" w:hAnsi="Arial" w:cs="Arial"/>
        <w:sz w:val="8"/>
        <w:szCs w:val="8"/>
      </w:rPr>
      <w:instrText>=</w:instrText>
    </w:r>
    <w:r w:rsidRPr="003E2E19">
      <w:rPr>
        <w:rFonts w:ascii="Arial" w:hAnsi="Arial" w:cs="Arial"/>
        <w:sz w:val="8"/>
        <w:szCs w:val="8"/>
      </w:rPr>
      <w:fldChar w:fldCharType="begin"/>
    </w:r>
    <w:r w:rsidRPr="003E2E19">
      <w:rPr>
        <w:rFonts w:ascii="Arial" w:hAnsi="Arial" w:cs="Arial"/>
        <w:sz w:val="8"/>
        <w:szCs w:val="8"/>
      </w:rPr>
      <w:instrText xml:space="preserve"> NUMPAGES </w:instrText>
    </w:r>
    <w:r w:rsidRPr="003E2E19">
      <w:rPr>
        <w:rFonts w:ascii="Arial" w:hAnsi="Arial" w:cs="Arial"/>
        <w:sz w:val="8"/>
        <w:szCs w:val="8"/>
      </w:rPr>
      <w:fldChar w:fldCharType="separate"/>
    </w:r>
    <w:r w:rsidR="009676D5">
      <w:rPr>
        <w:rFonts w:ascii="Arial" w:hAnsi="Arial" w:cs="Arial"/>
        <w:noProof/>
        <w:sz w:val="8"/>
        <w:szCs w:val="8"/>
      </w:rPr>
      <w:instrText>2</w:instrText>
    </w:r>
    <w:r w:rsidRPr="003E2E19">
      <w:rPr>
        <w:rFonts w:ascii="Arial" w:hAnsi="Arial" w:cs="Arial"/>
        <w:sz w:val="8"/>
        <w:szCs w:val="8"/>
      </w:rPr>
      <w:fldChar w:fldCharType="end"/>
    </w:r>
    <w:r w:rsidRPr="003E2E19">
      <w:rPr>
        <w:rFonts w:ascii="Arial" w:hAnsi="Arial" w:cs="Arial"/>
        <w:sz w:val="8"/>
        <w:szCs w:val="8"/>
      </w:rPr>
      <w:instrText xml:space="preserve"> „“ „.....“</w:instrText>
    </w:r>
    <w:r w:rsidRPr="003E2E19">
      <w:rPr>
        <w:rFonts w:ascii="Arial" w:hAnsi="Arial" w:cs="Arial"/>
        <w:sz w:val="8"/>
        <w:szCs w:val="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36734B" w14:textId="77777777" w:rsidR="00473945" w:rsidRPr="007F602E" w:rsidRDefault="00473945">
    <w:pPr>
      <w:pStyle w:val="Fuzeile"/>
      <w:spacing w:after="240"/>
      <w:rPr>
        <w:rFonts w:ascii="Arial" w:hAnsi="Arial" w:cs="Arial"/>
      </w:rPr>
    </w:pPr>
  </w:p>
  <w:tbl>
    <w:tblPr>
      <w:tblW w:w="9281" w:type="dxa"/>
      <w:tblBorders>
        <w:top w:val="single" w:sz="4" w:space="0" w:color="auto"/>
      </w:tblBorders>
      <w:tblLayout w:type="fixed"/>
      <w:tblCellMar>
        <w:left w:w="70" w:type="dxa"/>
        <w:right w:w="70" w:type="dxa"/>
      </w:tblCellMar>
      <w:tblLook w:val="0000" w:firstRow="0" w:lastRow="0" w:firstColumn="0" w:lastColumn="0" w:noHBand="0" w:noVBand="0"/>
    </w:tblPr>
    <w:tblGrid>
      <w:gridCol w:w="2552"/>
      <w:gridCol w:w="2693"/>
      <w:gridCol w:w="1843"/>
      <w:gridCol w:w="2193"/>
    </w:tblGrid>
    <w:tr w:rsidR="001422D5" w14:paraId="3BA09A03" w14:textId="77777777" w:rsidTr="00B66050">
      <w:tc>
        <w:tcPr>
          <w:tcW w:w="2552" w:type="dxa"/>
        </w:tcPr>
        <w:p w14:paraId="67F1FC81" w14:textId="77777777" w:rsidR="00473945" w:rsidRPr="00B66050" w:rsidRDefault="00417ADC" w:rsidP="00B66050">
          <w:pPr>
            <w:pStyle w:val="Fuzeile"/>
            <w:spacing w:before="120"/>
            <w:rPr>
              <w:rFonts w:ascii="Arial Narrow" w:hAnsi="Arial Narrow"/>
              <w:snapToGrid w:val="0"/>
              <w:sz w:val="16"/>
              <w:szCs w:val="16"/>
            </w:rPr>
          </w:pPr>
          <w:r w:rsidRPr="00B66050">
            <w:rPr>
              <w:rFonts w:ascii="Arial Narrow" w:hAnsi="Arial Narrow"/>
              <w:snapToGrid w:val="0"/>
              <w:sz w:val="16"/>
              <w:szCs w:val="16"/>
            </w:rPr>
            <w:t>Arbeitsgemeinschaft der kommunalen</w:t>
          </w:r>
        </w:p>
        <w:p w14:paraId="4970CF3B" w14:textId="77777777" w:rsidR="00473945" w:rsidRDefault="00417ADC" w:rsidP="00B66050">
          <w:pPr>
            <w:pStyle w:val="Fuzeile"/>
          </w:pPr>
          <w:r w:rsidRPr="00B66050">
            <w:rPr>
              <w:rFonts w:ascii="Arial Narrow" w:hAnsi="Arial Narrow"/>
              <w:snapToGrid w:val="0"/>
              <w:sz w:val="16"/>
              <w:szCs w:val="16"/>
            </w:rPr>
            <w:t>Spitzenverbände Niedersachsens</w:t>
          </w:r>
        </w:p>
      </w:tc>
      <w:tc>
        <w:tcPr>
          <w:tcW w:w="2693" w:type="dxa"/>
        </w:tcPr>
        <w:p w14:paraId="07CAF9A2" w14:textId="77777777" w:rsidR="00473945" w:rsidRDefault="00417ADC">
          <w:pPr>
            <w:pStyle w:val="Fuzeile"/>
            <w:spacing w:before="120"/>
            <w:rPr>
              <w:rFonts w:ascii="Arial Narrow" w:hAnsi="Arial Narrow"/>
              <w:snapToGrid w:val="0"/>
              <w:color w:val="000000"/>
              <w:sz w:val="16"/>
            </w:rPr>
          </w:pPr>
          <w:r>
            <w:rPr>
              <w:rFonts w:ascii="Arial Narrow" w:hAnsi="Arial Narrow"/>
              <w:snapToGrid w:val="0"/>
              <w:color w:val="000000"/>
              <w:sz w:val="16"/>
            </w:rPr>
            <w:t>c/o Niedersächsischer Landkreistag</w:t>
          </w:r>
        </w:p>
        <w:p w14:paraId="10D75E3F" w14:textId="77777777" w:rsidR="00473945" w:rsidRDefault="00417ADC" w:rsidP="00B66050">
          <w:pPr>
            <w:pStyle w:val="Fuzeile"/>
          </w:pPr>
          <w:r>
            <w:rPr>
              <w:rFonts w:ascii="Arial Narrow" w:hAnsi="Arial Narrow"/>
              <w:snapToGrid w:val="0"/>
              <w:color w:val="000000"/>
              <w:sz w:val="16"/>
            </w:rPr>
            <w:t xml:space="preserve">Am Mittelfelde 169, </w:t>
          </w:r>
          <w:r>
            <w:rPr>
              <w:rFonts w:ascii="Arial Narrow" w:hAnsi="Arial Narrow"/>
              <w:snapToGrid w:val="0"/>
              <w:sz w:val="16"/>
            </w:rPr>
            <w:t>30519 Hannover</w:t>
          </w:r>
        </w:p>
      </w:tc>
      <w:tc>
        <w:tcPr>
          <w:tcW w:w="1843" w:type="dxa"/>
        </w:tcPr>
        <w:p w14:paraId="314758AD" w14:textId="77777777" w:rsidR="00473945" w:rsidRDefault="00417ADC" w:rsidP="00493B90">
          <w:pPr>
            <w:pStyle w:val="Fuzeile"/>
            <w:tabs>
              <w:tab w:val="left" w:pos="355"/>
            </w:tabs>
            <w:spacing w:before="120"/>
          </w:pPr>
          <w:r>
            <w:rPr>
              <w:rFonts w:ascii="Arial Narrow" w:hAnsi="Arial Narrow"/>
              <w:snapToGrid w:val="0"/>
              <w:color w:val="000000"/>
              <w:sz w:val="16"/>
            </w:rPr>
            <w:t xml:space="preserve">Tel.: </w:t>
          </w:r>
          <w:r>
            <w:rPr>
              <w:rFonts w:ascii="Arial Narrow" w:hAnsi="Arial Narrow"/>
              <w:snapToGrid w:val="0"/>
              <w:color w:val="000000"/>
              <w:sz w:val="16"/>
            </w:rPr>
            <w:tab/>
            <w:t>(05 11) 8 79 53 - 0</w:t>
          </w:r>
          <w:r>
            <w:rPr>
              <w:rFonts w:ascii="Arial Narrow" w:hAnsi="Arial Narrow"/>
              <w:snapToGrid w:val="0"/>
              <w:color w:val="000000"/>
              <w:sz w:val="16"/>
            </w:rPr>
            <w:br/>
          </w:r>
          <w:r>
            <w:rPr>
              <w:rFonts w:ascii="Arial Narrow" w:hAnsi="Arial Narrow"/>
              <w:snapToGrid w:val="0"/>
              <w:sz w:val="16"/>
            </w:rPr>
            <w:t xml:space="preserve">Fax: </w:t>
          </w:r>
          <w:r>
            <w:rPr>
              <w:rFonts w:ascii="Arial Narrow" w:hAnsi="Arial Narrow"/>
              <w:snapToGrid w:val="0"/>
              <w:sz w:val="16"/>
            </w:rPr>
            <w:tab/>
            <w:t>(05 11) 8 79 53 - 50</w:t>
          </w:r>
        </w:p>
      </w:tc>
      <w:tc>
        <w:tcPr>
          <w:tcW w:w="2193" w:type="dxa"/>
        </w:tcPr>
        <w:p w14:paraId="1921AAC2" w14:textId="77777777" w:rsidR="00473945" w:rsidRPr="0064784A" w:rsidRDefault="00417ADC" w:rsidP="0064784A">
          <w:pPr>
            <w:pStyle w:val="Fuzeile"/>
            <w:tabs>
              <w:tab w:val="left" w:pos="638"/>
            </w:tabs>
            <w:spacing w:before="120"/>
            <w:rPr>
              <w:rFonts w:ascii="Arial Narrow" w:hAnsi="Arial Narrow"/>
              <w:snapToGrid w:val="0"/>
              <w:color w:val="000000"/>
              <w:sz w:val="16"/>
            </w:rPr>
          </w:pPr>
          <w:r>
            <w:rPr>
              <w:rFonts w:ascii="Arial Narrow" w:hAnsi="Arial Narrow"/>
              <w:snapToGrid w:val="0"/>
              <w:color w:val="000000"/>
              <w:sz w:val="16"/>
            </w:rPr>
            <w:t>E-Mail:</w:t>
          </w:r>
          <w:r>
            <w:rPr>
              <w:rFonts w:ascii="Arial Narrow" w:hAnsi="Arial Narrow"/>
              <w:snapToGrid w:val="0"/>
              <w:color w:val="000000"/>
              <w:sz w:val="16"/>
            </w:rPr>
            <w:tab/>
          </w:r>
          <w:r w:rsidRPr="00B66050">
            <w:rPr>
              <w:rFonts w:ascii="Arial Narrow" w:hAnsi="Arial Narrow"/>
              <w:snapToGrid w:val="0"/>
              <w:color w:val="000000"/>
              <w:sz w:val="16"/>
            </w:rPr>
            <w:t>post@agksv.de</w:t>
          </w:r>
          <w:r>
            <w:rPr>
              <w:rFonts w:ascii="Arial Narrow" w:hAnsi="Arial Narrow"/>
              <w:snapToGrid w:val="0"/>
              <w:color w:val="000000"/>
              <w:sz w:val="16"/>
            </w:rPr>
            <w:t xml:space="preserve"> </w:t>
          </w:r>
        </w:p>
      </w:tc>
    </w:tr>
  </w:tbl>
  <w:p w14:paraId="1B412E26" w14:textId="77777777" w:rsidR="00473945" w:rsidRPr="007F602E" w:rsidRDefault="00473945">
    <w:pPr>
      <w:pStyle w:val="Fuzeile"/>
      <w:rPr>
        <w:rFonts w:ascii="Arial" w:hAnsi="Arial" w:cs="Arial"/>
        <w:sz w:val="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B3EEEF" w14:textId="77777777" w:rsidR="000E38B6" w:rsidRDefault="000E38B6" w:rsidP="0064784A">
      <w:r>
        <w:separator/>
      </w:r>
    </w:p>
  </w:footnote>
  <w:footnote w:type="continuationSeparator" w:id="0">
    <w:p w14:paraId="0DC6C307" w14:textId="77777777" w:rsidR="000E38B6" w:rsidRDefault="000E38B6" w:rsidP="006478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1804883"/>
      <w:docPartObj>
        <w:docPartGallery w:val="Page Numbers (Top of Page)"/>
        <w:docPartUnique/>
      </w:docPartObj>
    </w:sdtPr>
    <w:sdtEndPr>
      <w:rPr>
        <w:rFonts w:ascii="Arial" w:hAnsi="Arial" w:cs="Arial"/>
        <w:sz w:val="22"/>
      </w:rPr>
    </w:sdtEndPr>
    <w:sdtContent>
      <w:p w14:paraId="55BF28C8" w14:textId="5BC19B5A" w:rsidR="007F602E" w:rsidRPr="007F602E" w:rsidRDefault="007F602E" w:rsidP="007F602E">
        <w:pPr>
          <w:pStyle w:val="Kopfzeile"/>
          <w:jc w:val="center"/>
          <w:rPr>
            <w:rFonts w:ascii="Arial" w:hAnsi="Arial" w:cs="Arial"/>
            <w:sz w:val="22"/>
          </w:rPr>
        </w:pPr>
        <w:r w:rsidRPr="007F602E">
          <w:rPr>
            <w:rFonts w:ascii="Arial" w:hAnsi="Arial" w:cs="Arial"/>
            <w:sz w:val="22"/>
          </w:rPr>
          <w:fldChar w:fldCharType="begin"/>
        </w:r>
        <w:r w:rsidRPr="007F602E">
          <w:rPr>
            <w:rFonts w:ascii="Arial" w:hAnsi="Arial" w:cs="Arial"/>
            <w:sz w:val="22"/>
          </w:rPr>
          <w:instrText>PAGE   \* MERGEFORMAT</w:instrText>
        </w:r>
        <w:r w:rsidRPr="007F602E">
          <w:rPr>
            <w:rFonts w:ascii="Arial" w:hAnsi="Arial" w:cs="Arial"/>
            <w:sz w:val="22"/>
          </w:rPr>
          <w:fldChar w:fldCharType="separate"/>
        </w:r>
        <w:r w:rsidR="009676D5">
          <w:rPr>
            <w:rFonts w:ascii="Arial" w:hAnsi="Arial" w:cs="Arial"/>
            <w:noProof/>
            <w:sz w:val="22"/>
          </w:rPr>
          <w:t>2</w:t>
        </w:r>
        <w:r w:rsidRPr="007F602E">
          <w:rPr>
            <w:rFonts w:ascii="Arial" w:hAnsi="Arial" w:cs="Arial"/>
            <w:sz w:val="2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55FD8" w14:textId="77777777" w:rsidR="007F602E" w:rsidRPr="0064784A" w:rsidRDefault="007F602E" w:rsidP="007F602E">
    <w:pPr>
      <w:rPr>
        <w:rFonts w:ascii="Arial" w:hAnsi="Arial" w:cs="Arial"/>
        <w:b/>
        <w:sz w:val="36"/>
        <w:szCs w:val="44"/>
      </w:rPr>
    </w:pPr>
    <w:r w:rsidRPr="0064784A">
      <w:rPr>
        <w:rFonts w:ascii="Arial" w:hAnsi="Arial" w:cs="Arial"/>
        <w:b/>
        <w:noProof/>
        <w:sz w:val="36"/>
        <w:szCs w:val="44"/>
      </w:rPr>
      <w:drawing>
        <wp:anchor distT="0" distB="0" distL="114300" distR="114300" simplePos="0" relativeHeight="251661312" behindDoc="0" locked="0" layoutInCell="1" allowOverlap="1" wp14:anchorId="7B0138D3" wp14:editId="78EDFE58">
          <wp:simplePos x="0" y="0"/>
          <wp:positionH relativeFrom="margin">
            <wp:posOffset>5454015</wp:posOffset>
          </wp:positionH>
          <wp:positionV relativeFrom="margin">
            <wp:posOffset>-1434465</wp:posOffset>
          </wp:positionV>
          <wp:extent cx="607695" cy="933450"/>
          <wp:effectExtent l="0" t="0" r="1905" b="0"/>
          <wp:wrapSquare wrapText="bothSides"/>
          <wp:docPr id="25" name="Grafik 25" descr="\\NLTVMFS01\f_Allgemein\NLT-Logos\Logo_NST_grau_mit_Schriftzug_30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LTVMFS01\f_Allgemein\NLT-Logos\Logo_NST_grau_mit_Schriftzug_300.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07695" cy="9334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4784A">
      <w:rPr>
        <w:rFonts w:ascii="Arial" w:hAnsi="Arial" w:cs="Arial"/>
        <w:b/>
        <w:noProof/>
        <w:sz w:val="36"/>
        <w:szCs w:val="44"/>
      </w:rPr>
      <w:drawing>
        <wp:anchor distT="0" distB="0" distL="114300" distR="114300" simplePos="0" relativeHeight="251660288" behindDoc="0" locked="0" layoutInCell="1" allowOverlap="1" wp14:anchorId="5D43745F" wp14:editId="7FD44AD5">
          <wp:simplePos x="0" y="0"/>
          <wp:positionH relativeFrom="margin">
            <wp:posOffset>4072890</wp:posOffset>
          </wp:positionH>
          <wp:positionV relativeFrom="topMargin">
            <wp:posOffset>304800</wp:posOffset>
          </wp:positionV>
          <wp:extent cx="1314450" cy="457200"/>
          <wp:effectExtent l="0" t="0" r="0" b="0"/>
          <wp:wrapSquare wrapText="bothSides"/>
          <wp:docPr id="26" name="Grafik 26" descr="\\NLTVMFS01\f_Allgemein\NLT-Logos\NLT-Logo neu\NLT Logo rgb zugeschnitt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LTVMFS01\f_Allgemein\NLT-Logos\NLT-Logo neu\NLT Logo rgb zugeschnitten.jp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314450" cy="4572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4784A">
      <w:rPr>
        <w:rFonts w:ascii="Arial" w:hAnsi="Arial" w:cs="Arial"/>
        <w:b/>
        <w:sz w:val="36"/>
        <w:szCs w:val="44"/>
      </w:rPr>
      <w:t>Arbeitsgemeinschaft der</w:t>
    </w:r>
  </w:p>
  <w:p w14:paraId="127AA3DC" w14:textId="77777777" w:rsidR="007F602E" w:rsidRPr="0064784A" w:rsidRDefault="007F602E" w:rsidP="007F602E">
    <w:pPr>
      <w:rPr>
        <w:rFonts w:ascii="Arial" w:hAnsi="Arial" w:cs="Arial"/>
        <w:b/>
        <w:sz w:val="36"/>
        <w:szCs w:val="44"/>
      </w:rPr>
    </w:pPr>
    <w:r w:rsidRPr="0064784A">
      <w:rPr>
        <w:rFonts w:ascii="Arial" w:hAnsi="Arial" w:cs="Arial"/>
        <w:b/>
        <w:noProof/>
        <w:sz w:val="36"/>
        <w:szCs w:val="44"/>
      </w:rPr>
      <w:drawing>
        <wp:anchor distT="0" distB="0" distL="114300" distR="114300" simplePos="0" relativeHeight="251659264" behindDoc="0" locked="0" layoutInCell="1" allowOverlap="1" wp14:anchorId="0E47C3EB" wp14:editId="7233CF7B">
          <wp:simplePos x="0" y="0"/>
          <wp:positionH relativeFrom="margin">
            <wp:posOffset>4069715</wp:posOffset>
          </wp:positionH>
          <wp:positionV relativeFrom="margin">
            <wp:posOffset>-1015365</wp:posOffset>
          </wp:positionV>
          <wp:extent cx="1109980" cy="476250"/>
          <wp:effectExtent l="0" t="0" r="0" b="0"/>
          <wp:wrapSquare wrapText="bothSides"/>
          <wp:docPr id="27" name="Grafik 27" descr="\\NLTVMFS01\f_Allgemein\NLT-Logos\Logo_NSGB_bunt_4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LTVMFS01\f_Allgemein\NLT-Logos\Logo_NSGB_bunt_4c.jp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109980" cy="4762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ascii="Arial" w:hAnsi="Arial" w:cs="Arial"/>
        <w:b/>
        <w:sz w:val="36"/>
        <w:szCs w:val="44"/>
      </w:rPr>
      <w:t>k</w:t>
    </w:r>
    <w:r w:rsidRPr="0064784A">
      <w:rPr>
        <w:rFonts w:ascii="Arial" w:hAnsi="Arial" w:cs="Arial"/>
        <w:b/>
        <w:sz w:val="36"/>
        <w:szCs w:val="44"/>
      </w:rPr>
      <w:t>ommunalen Spitzenverbände</w:t>
    </w:r>
  </w:p>
  <w:p w14:paraId="05ECDFDB" w14:textId="77777777" w:rsidR="007F602E" w:rsidRPr="00047DE0" w:rsidRDefault="007F602E" w:rsidP="007F602E">
    <w:pPr>
      <w:rPr>
        <w:rFonts w:ascii="Arial Black" w:hAnsi="Arial Black"/>
        <w:sz w:val="32"/>
        <w:szCs w:val="44"/>
      </w:rPr>
    </w:pPr>
    <w:r w:rsidRPr="0064784A">
      <w:rPr>
        <w:rFonts w:ascii="Arial" w:hAnsi="Arial" w:cs="Arial"/>
        <w:b/>
        <w:sz w:val="36"/>
        <w:szCs w:val="44"/>
      </w:rPr>
      <w:t>Niedersachsens</w:t>
    </w:r>
  </w:p>
  <w:p w14:paraId="6B54791F" w14:textId="77777777" w:rsidR="007F602E" w:rsidRPr="000A4A76" w:rsidRDefault="007F602E" w:rsidP="007F602E">
    <w:pPr>
      <w:pStyle w:val="Kopfzeile"/>
      <w:rPr>
        <w:rFonts w:ascii="Arial" w:hAnsi="Arial" w:cs="Arial"/>
        <w:sz w:val="22"/>
        <w:szCs w:val="22"/>
      </w:rPr>
    </w:pPr>
  </w:p>
  <w:p w14:paraId="22B78CAE" w14:textId="77777777" w:rsidR="007F602E" w:rsidRDefault="007F602E">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defaultTabStop w:val="708"/>
  <w:autoHyphenation/>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040D"/>
    <w:rsid w:val="00001578"/>
    <w:rsid w:val="00014B28"/>
    <w:rsid w:val="000201C8"/>
    <w:rsid w:val="00021EFC"/>
    <w:rsid w:val="000242C4"/>
    <w:rsid w:val="00024691"/>
    <w:rsid w:val="000312DE"/>
    <w:rsid w:val="00034AF2"/>
    <w:rsid w:val="00036C00"/>
    <w:rsid w:val="0005176C"/>
    <w:rsid w:val="00053D34"/>
    <w:rsid w:val="00055499"/>
    <w:rsid w:val="00067746"/>
    <w:rsid w:val="000A4A76"/>
    <w:rsid w:val="000B52C5"/>
    <w:rsid w:val="000D3A7F"/>
    <w:rsid w:val="000E38B6"/>
    <w:rsid w:val="00133670"/>
    <w:rsid w:val="00140FEC"/>
    <w:rsid w:val="00166271"/>
    <w:rsid w:val="001765D0"/>
    <w:rsid w:val="002241E3"/>
    <w:rsid w:val="002563E7"/>
    <w:rsid w:val="002715F0"/>
    <w:rsid w:val="002B64AF"/>
    <w:rsid w:val="002D36A4"/>
    <w:rsid w:val="002D45C9"/>
    <w:rsid w:val="002D50CF"/>
    <w:rsid w:val="00343F09"/>
    <w:rsid w:val="00361AC9"/>
    <w:rsid w:val="00386C8A"/>
    <w:rsid w:val="003941D8"/>
    <w:rsid w:val="00395E34"/>
    <w:rsid w:val="003C28B7"/>
    <w:rsid w:val="003E2E19"/>
    <w:rsid w:val="0040282A"/>
    <w:rsid w:val="004127DE"/>
    <w:rsid w:val="00417ADC"/>
    <w:rsid w:val="00431BDC"/>
    <w:rsid w:val="0043678B"/>
    <w:rsid w:val="00473945"/>
    <w:rsid w:val="0054358B"/>
    <w:rsid w:val="00547D2A"/>
    <w:rsid w:val="00566716"/>
    <w:rsid w:val="00573379"/>
    <w:rsid w:val="00582EC2"/>
    <w:rsid w:val="005B3982"/>
    <w:rsid w:val="005D0ED7"/>
    <w:rsid w:val="005D543F"/>
    <w:rsid w:val="005E3ABE"/>
    <w:rsid w:val="005F032C"/>
    <w:rsid w:val="0061040D"/>
    <w:rsid w:val="00621BF0"/>
    <w:rsid w:val="00627988"/>
    <w:rsid w:val="0064784A"/>
    <w:rsid w:val="006A3C63"/>
    <w:rsid w:val="00720503"/>
    <w:rsid w:val="00722493"/>
    <w:rsid w:val="00727B34"/>
    <w:rsid w:val="00770CA1"/>
    <w:rsid w:val="0077448B"/>
    <w:rsid w:val="00776581"/>
    <w:rsid w:val="00782D8C"/>
    <w:rsid w:val="007D2237"/>
    <w:rsid w:val="007E2FCD"/>
    <w:rsid w:val="007E6D4A"/>
    <w:rsid w:val="007F602E"/>
    <w:rsid w:val="00804A3D"/>
    <w:rsid w:val="00823FA8"/>
    <w:rsid w:val="008428A7"/>
    <w:rsid w:val="00851654"/>
    <w:rsid w:val="0085283B"/>
    <w:rsid w:val="008743E8"/>
    <w:rsid w:val="008902C3"/>
    <w:rsid w:val="008C469F"/>
    <w:rsid w:val="008E4674"/>
    <w:rsid w:val="00960008"/>
    <w:rsid w:val="0096020B"/>
    <w:rsid w:val="00964F20"/>
    <w:rsid w:val="009676D5"/>
    <w:rsid w:val="00985416"/>
    <w:rsid w:val="009968EC"/>
    <w:rsid w:val="009A234B"/>
    <w:rsid w:val="009C20D8"/>
    <w:rsid w:val="009F3789"/>
    <w:rsid w:val="009F78DA"/>
    <w:rsid w:val="00A17A01"/>
    <w:rsid w:val="00A2474D"/>
    <w:rsid w:val="00A419F2"/>
    <w:rsid w:val="00A74A5D"/>
    <w:rsid w:val="00A85D3B"/>
    <w:rsid w:val="00A87C11"/>
    <w:rsid w:val="00AA1B17"/>
    <w:rsid w:val="00AA2934"/>
    <w:rsid w:val="00AB0E68"/>
    <w:rsid w:val="00AC1EAF"/>
    <w:rsid w:val="00AC63B1"/>
    <w:rsid w:val="00AE2048"/>
    <w:rsid w:val="00B17926"/>
    <w:rsid w:val="00B308D4"/>
    <w:rsid w:val="00B87707"/>
    <w:rsid w:val="00B87F1E"/>
    <w:rsid w:val="00BB1613"/>
    <w:rsid w:val="00BC557B"/>
    <w:rsid w:val="00BD7213"/>
    <w:rsid w:val="00BF4BF2"/>
    <w:rsid w:val="00C46C91"/>
    <w:rsid w:val="00C5344B"/>
    <w:rsid w:val="00C70D9B"/>
    <w:rsid w:val="00C85414"/>
    <w:rsid w:val="00C85C2C"/>
    <w:rsid w:val="00CA2F88"/>
    <w:rsid w:val="00CD6CB6"/>
    <w:rsid w:val="00D70925"/>
    <w:rsid w:val="00D73602"/>
    <w:rsid w:val="00DB2287"/>
    <w:rsid w:val="00DD5BFF"/>
    <w:rsid w:val="00DE58BB"/>
    <w:rsid w:val="00E1468E"/>
    <w:rsid w:val="00E23965"/>
    <w:rsid w:val="00E24A53"/>
    <w:rsid w:val="00E57DBD"/>
    <w:rsid w:val="00E8161C"/>
    <w:rsid w:val="00EA2C2E"/>
    <w:rsid w:val="00EB3130"/>
    <w:rsid w:val="00ED121C"/>
    <w:rsid w:val="00EE42F3"/>
    <w:rsid w:val="00EE4634"/>
    <w:rsid w:val="00EF1F90"/>
    <w:rsid w:val="00F36F3E"/>
    <w:rsid w:val="00F55632"/>
    <w:rsid w:val="00FD3EAF"/>
    <w:rsid w:val="00FE5311"/>
    <w:rsid w:val="00FE630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BD91BE"/>
  <w15:docId w15:val="{4942F2B9-4CD0-4EA1-B19E-8E8FB3567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64784A"/>
    <w:pPr>
      <w:overflowPunct w:val="0"/>
      <w:autoSpaceDE w:val="0"/>
      <w:autoSpaceDN w:val="0"/>
      <w:adjustRightInd w:val="0"/>
      <w:textAlignment w:val="baseline"/>
    </w:pPr>
    <w:rPr>
      <w:rFonts w:ascii="Times New Roman" w:eastAsia="Times New Roman" w:hAnsi="Times New Roman" w:cs="Times New Roman"/>
      <w:sz w:val="20"/>
      <w:szCs w:val="20"/>
      <w:lang w:eastAsia="de-DE"/>
    </w:rPr>
  </w:style>
  <w:style w:type="paragraph" w:styleId="berschrift3">
    <w:name w:val="heading 3"/>
    <w:basedOn w:val="Standard"/>
    <w:next w:val="Standard"/>
    <w:link w:val="berschrift3Zchn"/>
    <w:qFormat/>
    <w:rsid w:val="008743E8"/>
    <w:pPr>
      <w:keepNext/>
      <w:overflowPunct/>
      <w:autoSpaceDE/>
      <w:autoSpaceDN/>
      <w:adjustRightInd/>
      <w:textAlignment w:val="auto"/>
      <w:outlineLvl w:val="2"/>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64784A"/>
    <w:pPr>
      <w:tabs>
        <w:tab w:val="center" w:pos="4536"/>
        <w:tab w:val="right" w:pos="9072"/>
      </w:tabs>
    </w:pPr>
  </w:style>
  <w:style w:type="character" w:customStyle="1" w:styleId="KopfzeileZchn">
    <w:name w:val="Kopfzeile Zchn"/>
    <w:basedOn w:val="Absatz-Standardschriftart"/>
    <w:link w:val="Kopfzeile"/>
    <w:uiPriority w:val="99"/>
    <w:rsid w:val="0064784A"/>
    <w:rPr>
      <w:rFonts w:ascii="Times New Roman" w:eastAsia="Times New Roman" w:hAnsi="Times New Roman" w:cs="Times New Roman"/>
      <w:sz w:val="20"/>
      <w:szCs w:val="20"/>
      <w:lang w:eastAsia="de-DE"/>
    </w:rPr>
  </w:style>
  <w:style w:type="paragraph" w:styleId="Fuzeile">
    <w:name w:val="footer"/>
    <w:basedOn w:val="Standard"/>
    <w:link w:val="FuzeileZchn"/>
    <w:rsid w:val="0064784A"/>
    <w:pPr>
      <w:tabs>
        <w:tab w:val="center" w:pos="4536"/>
        <w:tab w:val="right" w:pos="9072"/>
      </w:tabs>
    </w:pPr>
  </w:style>
  <w:style w:type="character" w:customStyle="1" w:styleId="FuzeileZchn">
    <w:name w:val="Fußzeile Zchn"/>
    <w:basedOn w:val="Absatz-Standardschriftart"/>
    <w:link w:val="Fuzeile"/>
    <w:rsid w:val="0064784A"/>
    <w:rPr>
      <w:rFonts w:ascii="Times New Roman" w:eastAsia="Times New Roman" w:hAnsi="Times New Roman" w:cs="Times New Roman"/>
      <w:sz w:val="20"/>
      <w:szCs w:val="20"/>
      <w:lang w:eastAsia="de-DE"/>
    </w:rPr>
  </w:style>
  <w:style w:type="character" w:styleId="Seitenzahl">
    <w:name w:val="page number"/>
    <w:basedOn w:val="Absatz-Standardschriftart"/>
    <w:rsid w:val="0064784A"/>
  </w:style>
  <w:style w:type="paragraph" w:customStyle="1" w:styleId="Bezug">
    <w:name w:val="Bezug"/>
    <w:basedOn w:val="Standard"/>
    <w:rsid w:val="0064784A"/>
    <w:pPr>
      <w:overflowPunct/>
      <w:autoSpaceDE/>
      <w:autoSpaceDN/>
      <w:adjustRightInd/>
      <w:jc w:val="both"/>
      <w:textAlignment w:val="auto"/>
    </w:pPr>
    <w:rPr>
      <w:rFonts w:ascii="Arial" w:hAnsi="Arial" w:cs="Arial"/>
      <w:sz w:val="24"/>
    </w:rPr>
  </w:style>
  <w:style w:type="paragraph" w:styleId="Sprechblasentext">
    <w:name w:val="Balloon Text"/>
    <w:basedOn w:val="Standard"/>
    <w:link w:val="SprechblasentextZchn"/>
    <w:uiPriority w:val="99"/>
    <w:semiHidden/>
    <w:unhideWhenUsed/>
    <w:rsid w:val="00E1468E"/>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E1468E"/>
    <w:rPr>
      <w:rFonts w:ascii="Tahoma" w:eastAsia="Times New Roman" w:hAnsi="Tahoma" w:cs="Tahoma"/>
      <w:sz w:val="16"/>
      <w:szCs w:val="16"/>
      <w:lang w:eastAsia="de-DE"/>
    </w:rPr>
  </w:style>
  <w:style w:type="paragraph" w:customStyle="1" w:styleId="Text">
    <w:name w:val="Text"/>
    <w:basedOn w:val="Standard"/>
    <w:qFormat/>
    <w:rsid w:val="0096020B"/>
    <w:pPr>
      <w:spacing w:line="360" w:lineRule="exact"/>
      <w:jc w:val="both"/>
    </w:pPr>
    <w:rPr>
      <w:rFonts w:ascii="Arial" w:hAnsi="Arial" w:cs="Arial"/>
      <w:sz w:val="24"/>
      <w:szCs w:val="24"/>
    </w:rPr>
  </w:style>
  <w:style w:type="paragraph" w:customStyle="1" w:styleId="Verfgungen">
    <w:name w:val="Verfügungen"/>
    <w:basedOn w:val="Standard"/>
    <w:qFormat/>
    <w:rsid w:val="0096020B"/>
    <w:pPr>
      <w:ind w:left="-284"/>
      <w:jc w:val="both"/>
    </w:pPr>
    <w:rPr>
      <w:rFonts w:ascii="Arial" w:hAnsi="Arial" w:cs="Arial"/>
      <w:sz w:val="24"/>
      <w:szCs w:val="24"/>
    </w:rPr>
  </w:style>
  <w:style w:type="character" w:customStyle="1" w:styleId="berschrift3Zchn">
    <w:name w:val="Überschrift 3 Zchn"/>
    <w:basedOn w:val="Absatz-Standardschriftart"/>
    <w:link w:val="berschrift3"/>
    <w:rsid w:val="008743E8"/>
    <w:rPr>
      <w:rFonts w:ascii="Arial" w:eastAsia="Times New Roman" w:hAnsi="Arial" w:cs="Times New Roman"/>
      <w:b/>
      <w:sz w:val="24"/>
      <w:szCs w:val="20"/>
      <w:lang w:eastAsia="de-DE"/>
    </w:rPr>
  </w:style>
  <w:style w:type="paragraph" w:customStyle="1" w:styleId="Sperrfrist">
    <w:name w:val="Sperrfrist"/>
    <w:basedOn w:val="Standard"/>
    <w:rsid w:val="008743E8"/>
    <w:pPr>
      <w:tabs>
        <w:tab w:val="left" w:pos="7088"/>
      </w:tabs>
      <w:overflowPunct/>
      <w:autoSpaceDE/>
      <w:autoSpaceDN/>
      <w:adjustRightInd/>
      <w:textAlignment w:val="auto"/>
    </w:pPr>
    <w:rPr>
      <w:rFonts w:ascii="Arial" w:hAnsi="Arial"/>
      <w:b/>
      <w:sz w:val="24"/>
    </w:rPr>
  </w:style>
  <w:style w:type="character" w:styleId="Hyperlink">
    <w:name w:val="Hyperlink"/>
    <w:basedOn w:val="Absatz-Standardschriftart"/>
    <w:uiPriority w:val="99"/>
    <w:unhideWhenUsed/>
    <w:rsid w:val="00034AF2"/>
    <w:rPr>
      <w:color w:val="0000FF"/>
      <w:u w:val="single"/>
    </w:rPr>
  </w:style>
  <w:style w:type="paragraph" w:styleId="berarbeitung">
    <w:name w:val="Revision"/>
    <w:hidden/>
    <w:uiPriority w:val="99"/>
    <w:semiHidden/>
    <w:rsid w:val="00B87707"/>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ottmann.NLT\AppData\Roaming\Microsoft\Templates\PM%20farbig%20AG.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PM farbig AG.dotx</Template>
  <TotalTime>0</TotalTime>
  <Pages>2</Pages>
  <Words>431</Words>
  <Characters>2721</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Lottmann, Ulrich</dc:creator>
  <cp:lastModifiedBy>Lottmann, Ulrich</cp:lastModifiedBy>
  <cp:revision>3</cp:revision>
  <cp:lastPrinted>2017-09-27T08:44:00Z</cp:lastPrinted>
  <dcterms:created xsi:type="dcterms:W3CDTF">2024-04-12T07:05:00Z</dcterms:created>
  <dcterms:modified xsi:type="dcterms:W3CDTF">2024-04-12T07:07:00Z</dcterms:modified>
</cp:coreProperties>
</file>