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E6F" w:rsidRPr="00251C11" w:rsidRDefault="00E17E6F" w:rsidP="00D00E1D">
      <w:pPr>
        <w:jc w:val="both"/>
        <w:rPr>
          <w:rFonts w:ascii="Arial" w:hAnsi="Arial" w:cs="Arial"/>
        </w:rPr>
      </w:pPr>
    </w:p>
    <w:p w:rsidR="00970353" w:rsidRPr="00251C11" w:rsidRDefault="00970353" w:rsidP="00D00E1D">
      <w:pPr>
        <w:jc w:val="both"/>
        <w:rPr>
          <w:rFonts w:ascii="Arial" w:hAnsi="Arial" w:cs="Arial"/>
        </w:rPr>
      </w:pPr>
      <w:r w:rsidRPr="00251C11">
        <w:rPr>
          <w:rFonts w:ascii="Arial" w:hAnsi="Arial" w:cs="Arial"/>
          <w:noProof/>
          <w:lang w:eastAsia="de-DE"/>
        </w:rPr>
        <w:drawing>
          <wp:inline distT="0" distB="0" distL="0" distR="0" wp14:anchorId="075BE78D" wp14:editId="6BCEBB33">
            <wp:extent cx="1664335" cy="646430"/>
            <wp:effectExtent l="0" t="0" r="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4335" cy="646430"/>
                    </a:xfrm>
                    <a:prstGeom prst="rect">
                      <a:avLst/>
                    </a:prstGeom>
                    <a:noFill/>
                  </pic:spPr>
                </pic:pic>
              </a:graphicData>
            </a:graphic>
          </wp:inline>
        </w:drawing>
      </w:r>
      <w:r w:rsidRPr="00251C11">
        <w:rPr>
          <w:rFonts w:ascii="Arial" w:hAnsi="Arial" w:cs="Arial"/>
        </w:rPr>
        <w:tab/>
      </w:r>
      <w:r w:rsidRPr="00251C11">
        <w:rPr>
          <w:rFonts w:ascii="Arial" w:hAnsi="Arial" w:cs="Arial"/>
        </w:rPr>
        <w:tab/>
      </w:r>
      <w:r w:rsidRPr="00251C11">
        <w:rPr>
          <w:rFonts w:ascii="Arial" w:hAnsi="Arial" w:cs="Arial"/>
          <w:noProof/>
          <w:lang w:eastAsia="de-DE"/>
        </w:rPr>
        <w:drawing>
          <wp:inline distT="0" distB="0" distL="0" distR="0" wp14:anchorId="74F08F75" wp14:editId="4BBC6620">
            <wp:extent cx="1176655" cy="1085215"/>
            <wp:effectExtent l="0" t="0" r="4445"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6655" cy="1085215"/>
                    </a:xfrm>
                    <a:prstGeom prst="rect">
                      <a:avLst/>
                    </a:prstGeom>
                    <a:noFill/>
                  </pic:spPr>
                </pic:pic>
              </a:graphicData>
            </a:graphic>
          </wp:inline>
        </w:drawing>
      </w:r>
      <w:r w:rsidRPr="00251C11">
        <w:rPr>
          <w:rFonts w:ascii="Arial" w:hAnsi="Arial" w:cs="Arial"/>
        </w:rPr>
        <w:tab/>
      </w:r>
      <w:r w:rsidRPr="00251C11">
        <w:rPr>
          <w:rFonts w:ascii="Arial" w:hAnsi="Arial" w:cs="Arial"/>
        </w:rPr>
        <w:tab/>
      </w:r>
      <w:r w:rsidRPr="00251C11">
        <w:rPr>
          <w:rFonts w:ascii="Arial" w:hAnsi="Arial" w:cs="Arial"/>
          <w:noProof/>
          <w:lang w:eastAsia="de-DE"/>
        </w:rPr>
        <w:drawing>
          <wp:inline distT="0" distB="0" distL="0" distR="0" wp14:anchorId="15A6C5C0" wp14:editId="39FD0E59">
            <wp:extent cx="1469390" cy="68897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9390" cy="688975"/>
                    </a:xfrm>
                    <a:prstGeom prst="rect">
                      <a:avLst/>
                    </a:prstGeom>
                    <a:noFill/>
                  </pic:spPr>
                </pic:pic>
              </a:graphicData>
            </a:graphic>
          </wp:inline>
        </w:drawing>
      </w:r>
    </w:p>
    <w:p w:rsidR="00970353" w:rsidRPr="00251C11" w:rsidRDefault="00970353" w:rsidP="00D00E1D">
      <w:pPr>
        <w:jc w:val="both"/>
        <w:rPr>
          <w:rFonts w:ascii="Arial" w:hAnsi="Arial" w:cs="Arial"/>
          <w:b/>
        </w:rPr>
      </w:pPr>
      <w:r w:rsidRPr="00251C11">
        <w:rPr>
          <w:rFonts w:ascii="Arial" w:hAnsi="Arial" w:cs="Arial"/>
          <w:noProof/>
          <w:lang w:eastAsia="de-DE"/>
        </w:rPr>
        <w:drawing>
          <wp:inline distT="0" distB="0" distL="0" distR="0" wp14:anchorId="3C1C3DA1" wp14:editId="22752667">
            <wp:extent cx="3340440" cy="715441"/>
            <wp:effectExtent l="0" t="0" r="0" b="889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93673" cy="748260"/>
                    </a:xfrm>
                    <a:prstGeom prst="rect">
                      <a:avLst/>
                    </a:prstGeom>
                  </pic:spPr>
                </pic:pic>
              </a:graphicData>
            </a:graphic>
          </wp:inline>
        </w:drawing>
      </w:r>
      <w:r w:rsidRPr="00251C11">
        <w:rPr>
          <w:rFonts w:ascii="Arial" w:hAnsi="Arial" w:cs="Arial"/>
          <w:b/>
        </w:rPr>
        <w:t xml:space="preserve"> </w:t>
      </w:r>
    </w:p>
    <w:p w:rsidR="00BF3EC7" w:rsidRPr="00251C11" w:rsidRDefault="00BF3EC7" w:rsidP="00D00E1D">
      <w:pPr>
        <w:jc w:val="both"/>
        <w:rPr>
          <w:rFonts w:ascii="Arial" w:hAnsi="Arial" w:cs="Arial"/>
          <w:b/>
        </w:rPr>
      </w:pPr>
    </w:p>
    <w:p w:rsidR="00BF3EC7" w:rsidRPr="00251C11" w:rsidRDefault="00BF3EC7" w:rsidP="00D00E1D">
      <w:pPr>
        <w:jc w:val="both"/>
        <w:rPr>
          <w:rFonts w:ascii="Arial" w:hAnsi="Arial" w:cs="Arial"/>
          <w:b/>
        </w:rPr>
      </w:pPr>
    </w:p>
    <w:p w:rsidR="00E17E6F" w:rsidRPr="00251C11" w:rsidRDefault="00CC675C" w:rsidP="00D00E1D">
      <w:pPr>
        <w:jc w:val="both"/>
        <w:rPr>
          <w:rFonts w:ascii="Arial" w:hAnsi="Arial" w:cs="Arial"/>
          <w:b/>
        </w:rPr>
      </w:pPr>
      <w:r w:rsidRPr="00251C11">
        <w:rPr>
          <w:rFonts w:ascii="Arial" w:hAnsi="Arial" w:cs="Arial"/>
          <w:b/>
        </w:rPr>
        <w:t>Paritätische</w:t>
      </w:r>
      <w:r w:rsidR="00A16B21" w:rsidRPr="00251C11">
        <w:rPr>
          <w:rFonts w:ascii="Arial" w:hAnsi="Arial" w:cs="Arial"/>
          <w:b/>
        </w:rPr>
        <w:t>r</w:t>
      </w:r>
      <w:r w:rsidRPr="00251C11">
        <w:rPr>
          <w:rFonts w:ascii="Arial" w:hAnsi="Arial" w:cs="Arial"/>
          <w:b/>
        </w:rPr>
        <w:t xml:space="preserve"> Wohlfahrtsverband, Kommunale Spitzenverbände, Kita-Fachkräfteverband und ver.di</w:t>
      </w:r>
      <w:r w:rsidR="00A16B21" w:rsidRPr="00251C11">
        <w:rPr>
          <w:rFonts w:ascii="Arial" w:hAnsi="Arial" w:cs="Arial"/>
          <w:b/>
        </w:rPr>
        <w:t xml:space="preserve"> fordern die Einführung </w:t>
      </w:r>
      <w:r w:rsidRPr="00251C11">
        <w:rPr>
          <w:rFonts w:ascii="Arial" w:hAnsi="Arial" w:cs="Arial"/>
          <w:b/>
        </w:rPr>
        <w:t>eine</w:t>
      </w:r>
      <w:r w:rsidR="00A16B21" w:rsidRPr="00251C11">
        <w:rPr>
          <w:rFonts w:ascii="Arial" w:hAnsi="Arial" w:cs="Arial"/>
          <w:b/>
        </w:rPr>
        <w:t>r</w:t>
      </w:r>
      <w:r w:rsidRPr="00251C11">
        <w:rPr>
          <w:rFonts w:ascii="Arial" w:hAnsi="Arial" w:cs="Arial"/>
          <w:b/>
        </w:rPr>
        <w:t xml:space="preserve"> praxisintegrierte</w:t>
      </w:r>
      <w:r w:rsidR="002C7CAF" w:rsidRPr="00251C11">
        <w:rPr>
          <w:rFonts w:ascii="Arial" w:hAnsi="Arial" w:cs="Arial"/>
          <w:b/>
        </w:rPr>
        <w:t>n</w:t>
      </w:r>
      <w:r w:rsidRPr="00251C11">
        <w:rPr>
          <w:rFonts w:ascii="Arial" w:hAnsi="Arial" w:cs="Arial"/>
          <w:b/>
        </w:rPr>
        <w:t xml:space="preserve"> Ausbildung (</w:t>
      </w:r>
      <w:proofErr w:type="spellStart"/>
      <w:r w:rsidRPr="00251C11">
        <w:rPr>
          <w:rFonts w:ascii="Arial" w:hAnsi="Arial" w:cs="Arial"/>
          <w:b/>
        </w:rPr>
        <w:t>PiA</w:t>
      </w:r>
      <w:proofErr w:type="spellEnd"/>
      <w:r w:rsidRPr="00251C11">
        <w:rPr>
          <w:rFonts w:ascii="Arial" w:hAnsi="Arial" w:cs="Arial"/>
          <w:b/>
        </w:rPr>
        <w:t xml:space="preserve">) </w:t>
      </w:r>
      <w:r w:rsidR="00A16B21" w:rsidRPr="00251C11">
        <w:rPr>
          <w:rFonts w:ascii="Arial" w:hAnsi="Arial" w:cs="Arial"/>
          <w:b/>
        </w:rPr>
        <w:t>für Erzieher*innen in Niedersachsen</w:t>
      </w:r>
    </w:p>
    <w:p w:rsidR="005E0C56" w:rsidRPr="00251C11" w:rsidRDefault="00CC675C" w:rsidP="00D00E1D">
      <w:pPr>
        <w:jc w:val="both"/>
        <w:rPr>
          <w:rFonts w:ascii="Arial" w:hAnsi="Arial" w:cs="Arial"/>
        </w:rPr>
      </w:pPr>
      <w:r w:rsidRPr="00251C11">
        <w:rPr>
          <w:rFonts w:ascii="Arial" w:hAnsi="Arial" w:cs="Arial"/>
        </w:rPr>
        <w:t xml:space="preserve">Ein breites Bündnis aus den </w:t>
      </w:r>
      <w:r w:rsidR="00E17E6F" w:rsidRPr="00251C11">
        <w:rPr>
          <w:rFonts w:ascii="Arial" w:hAnsi="Arial" w:cs="Arial"/>
        </w:rPr>
        <w:t>Kommunalen Spitzenverbänden</w:t>
      </w:r>
      <w:r w:rsidRPr="00251C11">
        <w:rPr>
          <w:rFonts w:ascii="Arial" w:hAnsi="Arial" w:cs="Arial"/>
        </w:rPr>
        <w:t xml:space="preserve"> in Niedersachsen</w:t>
      </w:r>
      <w:r w:rsidR="00E17E6F" w:rsidRPr="00251C11">
        <w:rPr>
          <w:rFonts w:ascii="Arial" w:hAnsi="Arial" w:cs="Arial"/>
        </w:rPr>
        <w:t xml:space="preserve">, </w:t>
      </w:r>
      <w:r w:rsidRPr="00251C11">
        <w:rPr>
          <w:rFonts w:ascii="Arial" w:hAnsi="Arial" w:cs="Arial"/>
        </w:rPr>
        <w:t xml:space="preserve">der Gewerkschaft </w:t>
      </w:r>
      <w:r w:rsidR="00E17E6F" w:rsidRPr="00251C11">
        <w:rPr>
          <w:rFonts w:ascii="Arial" w:hAnsi="Arial" w:cs="Arial"/>
        </w:rPr>
        <w:t>ver.di</w:t>
      </w:r>
      <w:r w:rsidRPr="00251C11">
        <w:rPr>
          <w:rFonts w:ascii="Arial" w:hAnsi="Arial" w:cs="Arial"/>
        </w:rPr>
        <w:t>,</w:t>
      </w:r>
      <w:r w:rsidR="00E17E6F" w:rsidRPr="00251C11">
        <w:rPr>
          <w:rFonts w:ascii="Arial" w:hAnsi="Arial" w:cs="Arial"/>
        </w:rPr>
        <w:t xml:space="preserve"> dem Kita-Fachkräfteverband</w:t>
      </w:r>
      <w:r w:rsidR="00953417" w:rsidRPr="00251C11">
        <w:rPr>
          <w:rFonts w:ascii="Arial" w:hAnsi="Arial" w:cs="Arial"/>
        </w:rPr>
        <w:t xml:space="preserve"> </w:t>
      </w:r>
      <w:r w:rsidR="00A16B21" w:rsidRPr="00251C11">
        <w:rPr>
          <w:rFonts w:ascii="Arial" w:hAnsi="Arial" w:cs="Arial"/>
        </w:rPr>
        <w:t xml:space="preserve">Niedersachsen </w:t>
      </w:r>
      <w:r w:rsidRPr="00251C11">
        <w:rPr>
          <w:rFonts w:ascii="Arial" w:hAnsi="Arial" w:cs="Arial"/>
        </w:rPr>
        <w:t>und dem Paritätischen Wohlfahrtsverband Niedersachsen e.V. fordert</w:t>
      </w:r>
      <w:r w:rsidR="00E17E6F" w:rsidRPr="00251C11">
        <w:rPr>
          <w:rFonts w:ascii="Arial" w:hAnsi="Arial" w:cs="Arial"/>
        </w:rPr>
        <w:t xml:space="preserve"> die Einführung </w:t>
      </w:r>
      <w:r w:rsidRPr="00251C11">
        <w:rPr>
          <w:rFonts w:ascii="Arial" w:hAnsi="Arial" w:cs="Arial"/>
        </w:rPr>
        <w:t>einer</w:t>
      </w:r>
      <w:r w:rsidR="00E35B7B" w:rsidRPr="00251C11">
        <w:rPr>
          <w:rFonts w:ascii="Arial" w:hAnsi="Arial" w:cs="Arial"/>
        </w:rPr>
        <w:t xml:space="preserve"> praxis</w:t>
      </w:r>
      <w:r w:rsidR="00251C11" w:rsidRPr="00251C11">
        <w:rPr>
          <w:rFonts w:ascii="Arial" w:hAnsi="Arial" w:cs="Arial"/>
        </w:rPr>
        <w:t>integrierten</w:t>
      </w:r>
      <w:r w:rsidR="00E35B7B" w:rsidRPr="00251C11">
        <w:rPr>
          <w:rFonts w:ascii="Arial" w:hAnsi="Arial" w:cs="Arial"/>
        </w:rPr>
        <w:t xml:space="preserve"> </w:t>
      </w:r>
      <w:r w:rsidR="00E17E6F" w:rsidRPr="00251C11">
        <w:rPr>
          <w:rFonts w:ascii="Arial" w:hAnsi="Arial" w:cs="Arial"/>
        </w:rPr>
        <w:t>und vergüteten Ausbildung zu</w:t>
      </w:r>
      <w:r w:rsidR="002C7CAF" w:rsidRPr="00251C11">
        <w:rPr>
          <w:rFonts w:ascii="Arial" w:hAnsi="Arial" w:cs="Arial"/>
        </w:rPr>
        <w:t>m/zur</w:t>
      </w:r>
      <w:r w:rsidR="00E17E6F" w:rsidRPr="00251C11">
        <w:rPr>
          <w:rFonts w:ascii="Arial" w:hAnsi="Arial" w:cs="Arial"/>
        </w:rPr>
        <w:t xml:space="preserve"> Erzieher*in</w:t>
      </w:r>
      <w:r w:rsidRPr="00251C11">
        <w:rPr>
          <w:rFonts w:ascii="Arial" w:hAnsi="Arial" w:cs="Arial"/>
        </w:rPr>
        <w:t xml:space="preserve"> </w:t>
      </w:r>
      <w:r w:rsidR="00E35B7B" w:rsidRPr="00251C11">
        <w:rPr>
          <w:rFonts w:ascii="Arial" w:hAnsi="Arial" w:cs="Arial"/>
        </w:rPr>
        <w:t xml:space="preserve">auf DQR6-Niveau </w:t>
      </w:r>
      <w:r w:rsidRPr="00251C11">
        <w:rPr>
          <w:rFonts w:ascii="Arial" w:hAnsi="Arial" w:cs="Arial"/>
        </w:rPr>
        <w:t>in Niedersachsen</w:t>
      </w:r>
      <w:r w:rsidR="00E17E6F" w:rsidRPr="00251C11">
        <w:rPr>
          <w:rFonts w:ascii="Arial" w:hAnsi="Arial" w:cs="Arial"/>
        </w:rPr>
        <w:t xml:space="preserve">. Dieser </w:t>
      </w:r>
      <w:r w:rsidRPr="00251C11">
        <w:rPr>
          <w:rFonts w:ascii="Arial" w:hAnsi="Arial" w:cs="Arial"/>
        </w:rPr>
        <w:t xml:space="preserve">zusätzliche </w:t>
      </w:r>
      <w:r w:rsidR="00E17E6F" w:rsidRPr="00251C11">
        <w:rPr>
          <w:rFonts w:ascii="Arial" w:hAnsi="Arial" w:cs="Arial"/>
        </w:rPr>
        <w:t xml:space="preserve">Ausbildungsweg </w:t>
      </w:r>
      <w:r w:rsidRPr="00251C11">
        <w:rPr>
          <w:rFonts w:ascii="Arial" w:hAnsi="Arial" w:cs="Arial"/>
        </w:rPr>
        <w:t>wurde</w:t>
      </w:r>
      <w:r w:rsidR="00E17E6F" w:rsidRPr="00251C11">
        <w:rPr>
          <w:rFonts w:ascii="Arial" w:hAnsi="Arial" w:cs="Arial"/>
        </w:rPr>
        <w:t xml:space="preserve"> in </w:t>
      </w:r>
      <w:r w:rsidR="00050048" w:rsidRPr="00251C11">
        <w:rPr>
          <w:rFonts w:ascii="Arial" w:hAnsi="Arial" w:cs="Arial"/>
        </w:rPr>
        <w:t>den meisten</w:t>
      </w:r>
      <w:r w:rsidR="00E17E6F" w:rsidRPr="00251C11">
        <w:rPr>
          <w:rFonts w:ascii="Arial" w:hAnsi="Arial" w:cs="Arial"/>
        </w:rPr>
        <w:t xml:space="preserve"> Bundesländern bereits erfolgreich </w:t>
      </w:r>
      <w:r w:rsidR="00A16B21" w:rsidRPr="00251C11">
        <w:rPr>
          <w:rFonts w:ascii="Arial" w:hAnsi="Arial" w:cs="Arial"/>
        </w:rPr>
        <w:t>einge</w:t>
      </w:r>
      <w:r w:rsidR="00E17E6F" w:rsidRPr="00251C11">
        <w:rPr>
          <w:rFonts w:ascii="Arial" w:hAnsi="Arial" w:cs="Arial"/>
        </w:rPr>
        <w:t>führt</w:t>
      </w:r>
      <w:r w:rsidRPr="00251C11">
        <w:rPr>
          <w:rFonts w:ascii="Arial" w:hAnsi="Arial" w:cs="Arial"/>
        </w:rPr>
        <w:t>. Vor dem Hintergrund des akuten Fachkräftemangels in Krippen und Kitas ist</w:t>
      </w:r>
      <w:r w:rsidR="00E17E6F" w:rsidRPr="00251C11">
        <w:rPr>
          <w:rFonts w:ascii="Arial" w:hAnsi="Arial" w:cs="Arial"/>
        </w:rPr>
        <w:t xml:space="preserve"> </w:t>
      </w:r>
      <w:proofErr w:type="spellStart"/>
      <w:r w:rsidR="00E17E6F" w:rsidRPr="00251C11">
        <w:rPr>
          <w:rFonts w:ascii="Arial" w:hAnsi="Arial" w:cs="Arial"/>
        </w:rPr>
        <w:t>PiA</w:t>
      </w:r>
      <w:proofErr w:type="spellEnd"/>
      <w:r w:rsidR="00E17E6F" w:rsidRPr="00251C11">
        <w:rPr>
          <w:rFonts w:ascii="Arial" w:hAnsi="Arial" w:cs="Arial"/>
        </w:rPr>
        <w:t xml:space="preserve"> </w:t>
      </w:r>
      <w:r w:rsidRPr="00251C11">
        <w:rPr>
          <w:rFonts w:ascii="Arial" w:hAnsi="Arial" w:cs="Arial"/>
        </w:rPr>
        <w:t>eine</w:t>
      </w:r>
      <w:r w:rsidR="00E17E6F" w:rsidRPr="00251C11">
        <w:rPr>
          <w:rFonts w:ascii="Arial" w:hAnsi="Arial" w:cs="Arial"/>
        </w:rPr>
        <w:t xml:space="preserve"> sinnvolle </w:t>
      </w:r>
      <w:r w:rsidR="00953417" w:rsidRPr="00251C11">
        <w:rPr>
          <w:rFonts w:ascii="Arial" w:hAnsi="Arial" w:cs="Arial"/>
        </w:rPr>
        <w:t xml:space="preserve">zusätzliche </w:t>
      </w:r>
      <w:r w:rsidR="00E17E6F" w:rsidRPr="00251C11">
        <w:rPr>
          <w:rFonts w:ascii="Arial" w:hAnsi="Arial" w:cs="Arial"/>
        </w:rPr>
        <w:t>Maßnahme zur Fachkräftegewinnung für Kitas</w:t>
      </w:r>
      <w:r w:rsidRPr="00251C11">
        <w:rPr>
          <w:rFonts w:ascii="Arial" w:hAnsi="Arial" w:cs="Arial"/>
        </w:rPr>
        <w:t>. Die Vorteile d</w:t>
      </w:r>
      <w:r w:rsidR="00402775" w:rsidRPr="00251C11">
        <w:rPr>
          <w:rFonts w:ascii="Arial" w:hAnsi="Arial" w:cs="Arial"/>
        </w:rPr>
        <w:t xml:space="preserve">ieser Ausbildungsform </w:t>
      </w:r>
      <w:r w:rsidRPr="00251C11">
        <w:rPr>
          <w:rFonts w:ascii="Arial" w:hAnsi="Arial" w:cs="Arial"/>
        </w:rPr>
        <w:t xml:space="preserve">liegen </w:t>
      </w:r>
      <w:r w:rsidR="005E0C56" w:rsidRPr="00251C11">
        <w:rPr>
          <w:rFonts w:ascii="Arial" w:hAnsi="Arial" w:cs="Arial"/>
        </w:rPr>
        <w:t xml:space="preserve">unter anderem </w:t>
      </w:r>
      <w:r w:rsidRPr="00251C11">
        <w:rPr>
          <w:rFonts w:ascii="Arial" w:hAnsi="Arial" w:cs="Arial"/>
        </w:rPr>
        <w:t xml:space="preserve">in der engen </w:t>
      </w:r>
      <w:r w:rsidR="00402775" w:rsidRPr="00251C11">
        <w:rPr>
          <w:rFonts w:ascii="Arial" w:hAnsi="Arial" w:cs="Arial"/>
        </w:rPr>
        <w:t>Verzahnung von Theorie und Praxis</w:t>
      </w:r>
      <w:r w:rsidR="005E0C56" w:rsidRPr="00251C11">
        <w:rPr>
          <w:rFonts w:ascii="Arial" w:hAnsi="Arial" w:cs="Arial"/>
        </w:rPr>
        <w:t>, der Erschließung neuer Zielgruppen für den Beruf, der Vergütung sowie dem verständlichen Ausbildungsmodell.</w:t>
      </w:r>
    </w:p>
    <w:p w:rsidR="00514642" w:rsidRPr="00251C11" w:rsidRDefault="005E0C56" w:rsidP="00D00E1D">
      <w:pPr>
        <w:jc w:val="both"/>
        <w:rPr>
          <w:rFonts w:ascii="Arial" w:hAnsi="Arial" w:cs="Arial"/>
        </w:rPr>
      </w:pPr>
      <w:r w:rsidRPr="00251C11">
        <w:rPr>
          <w:rFonts w:ascii="Arial" w:hAnsi="Arial" w:cs="Arial"/>
        </w:rPr>
        <w:t>Weitere Aspekte entnehmen Sie bitte dem beiliegenden Positionspapie</w:t>
      </w:r>
      <w:r w:rsidR="00A16B21" w:rsidRPr="00251C11">
        <w:rPr>
          <w:rFonts w:ascii="Arial" w:hAnsi="Arial" w:cs="Arial"/>
        </w:rPr>
        <w:t>r.</w:t>
      </w:r>
    </w:p>
    <w:p w:rsidR="005E0C56" w:rsidRPr="00251C11" w:rsidRDefault="005E0C56" w:rsidP="00D00E1D">
      <w:pPr>
        <w:jc w:val="both"/>
        <w:rPr>
          <w:rFonts w:ascii="Arial" w:hAnsi="Arial" w:cs="Arial"/>
          <w:b/>
        </w:rPr>
      </w:pPr>
      <w:r w:rsidRPr="00251C11">
        <w:rPr>
          <w:rFonts w:ascii="Arial" w:hAnsi="Arial" w:cs="Arial"/>
          <w:b/>
        </w:rPr>
        <w:t>Statements</w:t>
      </w:r>
    </w:p>
    <w:p w:rsidR="00DB0AA2" w:rsidRPr="00251C11" w:rsidRDefault="00DB0AA2" w:rsidP="00D00E1D">
      <w:pPr>
        <w:jc w:val="both"/>
        <w:rPr>
          <w:rFonts w:ascii="Arial" w:hAnsi="Arial" w:cs="Arial"/>
        </w:rPr>
      </w:pPr>
      <w:r w:rsidRPr="00251C11">
        <w:rPr>
          <w:rFonts w:ascii="Arial" w:hAnsi="Arial" w:cs="Arial"/>
        </w:rPr>
        <w:t xml:space="preserve">„Eltern erwarten verlässlich geöffnete Kitas, dafür kämpfen die Kommunen. Ohne ausreichend Erzieherinnen und Erzieher ist aber nicht einmal diese Grundvoraussetzung für eine qualitativ gute Kinderbetreuung gewährleistet. Eine attraktive Ausbildung ist ein erster, zwingender Schritt. </w:t>
      </w:r>
      <w:proofErr w:type="spellStart"/>
      <w:r w:rsidRPr="00251C11">
        <w:rPr>
          <w:rFonts w:ascii="Arial" w:hAnsi="Arial" w:cs="Arial"/>
        </w:rPr>
        <w:t>PiA</w:t>
      </w:r>
      <w:proofErr w:type="spellEnd"/>
      <w:r w:rsidRPr="00251C11">
        <w:rPr>
          <w:rFonts w:ascii="Arial" w:hAnsi="Arial" w:cs="Arial"/>
        </w:rPr>
        <w:t xml:space="preserve"> ist erprobt, bewährt und praktikabel für potenzielle Auszubildende, Einrichtungen und Träger. Das Land Niedersachsen muss diese Chance ergreifen“, sagt </w:t>
      </w:r>
      <w:r w:rsidRPr="00D00E1D">
        <w:rPr>
          <w:rFonts w:ascii="Arial" w:hAnsi="Arial" w:cs="Arial"/>
          <w:b/>
        </w:rPr>
        <w:t>Hubert Meyer als derzeitiger Sprecher der Arbeitsgemeinschaft der kommunalen Spitzenverbände</w:t>
      </w:r>
      <w:r w:rsidRPr="00251C11">
        <w:rPr>
          <w:rFonts w:ascii="Arial" w:hAnsi="Arial" w:cs="Arial"/>
        </w:rPr>
        <w:t>.</w:t>
      </w:r>
    </w:p>
    <w:p w:rsidR="00D00E1D" w:rsidRPr="00D00E1D" w:rsidRDefault="00D00E1D" w:rsidP="00D00E1D">
      <w:pPr>
        <w:jc w:val="both"/>
        <w:rPr>
          <w:rFonts w:ascii="Arial" w:hAnsi="Arial" w:cs="Arial"/>
          <w:b/>
        </w:rPr>
      </w:pPr>
      <w:r w:rsidRPr="00D00E1D">
        <w:rPr>
          <w:rFonts w:ascii="Arial" w:hAnsi="Arial" w:cs="Arial"/>
        </w:rPr>
        <w:t xml:space="preserve">„Durch die Einführung einer praxisintegrierten und tariflich vergüteten Ausbildung können die Fachkräfte von morgen für die wichtige Arbeit in den verschiedenen Einrichtungen der frühkindlichen Bildung gewonnen werden. Damit junge Menschen sich für diesen anspruchsvollen und gesellschaftlich relevanten Beruf entscheiden, ist es überfällig, dass auch die Ausbildung vergütet wird. Frühkindliche Bildung und verlässliche Betreuungsangebote sind für eine funktionierende Demokratie unabdingbar. Wer in die Zukunft investieren will, muss in die zukünftigen Fachkräfte investieren“, sagt </w:t>
      </w:r>
      <w:r w:rsidRPr="00D00E1D">
        <w:rPr>
          <w:rFonts w:ascii="Arial" w:hAnsi="Arial" w:cs="Arial"/>
          <w:b/>
        </w:rPr>
        <w:t xml:space="preserve">ver.di-Landesleiterin Andrea </w:t>
      </w:r>
      <w:proofErr w:type="spellStart"/>
      <w:r w:rsidRPr="00D00E1D">
        <w:rPr>
          <w:rFonts w:ascii="Arial" w:hAnsi="Arial" w:cs="Arial"/>
          <w:b/>
        </w:rPr>
        <w:t>Wemheuer</w:t>
      </w:r>
      <w:proofErr w:type="spellEnd"/>
      <w:r w:rsidRPr="00D00E1D">
        <w:rPr>
          <w:rFonts w:ascii="Arial" w:hAnsi="Arial" w:cs="Arial"/>
          <w:b/>
        </w:rPr>
        <w:t>.</w:t>
      </w:r>
    </w:p>
    <w:p w:rsidR="00D00E1D" w:rsidRDefault="00D00E1D" w:rsidP="00D00E1D">
      <w:pPr>
        <w:jc w:val="both"/>
      </w:pPr>
    </w:p>
    <w:p w:rsidR="00514642" w:rsidRPr="00D00E1D" w:rsidRDefault="00251C11" w:rsidP="00D00E1D">
      <w:pPr>
        <w:jc w:val="both"/>
        <w:rPr>
          <w:rFonts w:ascii="Arial" w:hAnsi="Arial" w:cs="Arial"/>
          <w:b/>
        </w:rPr>
      </w:pPr>
      <w:r>
        <w:rPr>
          <w:rFonts w:ascii="Arial" w:hAnsi="Arial" w:cs="Arial"/>
        </w:rPr>
        <w:lastRenderedPageBreak/>
        <w:t>„</w:t>
      </w:r>
      <w:r w:rsidRPr="00251C11">
        <w:rPr>
          <w:rFonts w:ascii="Arial" w:hAnsi="Arial" w:cs="Arial"/>
        </w:rPr>
        <w:t>Wir benötigen dringend eine Aufwertung des Berufes durch eine dualisierte und von Tag eins an vergütete Ausbildung.</w:t>
      </w:r>
      <w:r>
        <w:rPr>
          <w:rFonts w:ascii="Arial" w:hAnsi="Arial" w:cs="Arial"/>
        </w:rPr>
        <w:t xml:space="preserve"> </w:t>
      </w:r>
      <w:r w:rsidRPr="00251C11">
        <w:rPr>
          <w:rFonts w:ascii="Arial" w:hAnsi="Arial" w:cs="Arial"/>
        </w:rPr>
        <w:t xml:space="preserve">Andernfalls werden wir weiterhin sehenden Auges in die Abwärtsspirale des Personalmangels steuern“, so </w:t>
      </w:r>
      <w:r w:rsidR="00953417" w:rsidRPr="00D00E1D">
        <w:rPr>
          <w:rFonts w:ascii="Arial" w:hAnsi="Arial" w:cs="Arial"/>
          <w:b/>
        </w:rPr>
        <w:t>Melanie Krause, Vorsitzende des Kita-Fachkräfteverband</w:t>
      </w:r>
      <w:r w:rsidR="005E0C56" w:rsidRPr="00D00E1D">
        <w:rPr>
          <w:rFonts w:ascii="Arial" w:hAnsi="Arial" w:cs="Arial"/>
          <w:b/>
        </w:rPr>
        <w:t>s</w:t>
      </w:r>
      <w:r w:rsidRPr="00D00E1D">
        <w:rPr>
          <w:rFonts w:ascii="Arial" w:hAnsi="Arial" w:cs="Arial"/>
          <w:b/>
        </w:rPr>
        <w:t>.</w:t>
      </w:r>
    </w:p>
    <w:p w:rsidR="00953417" w:rsidRPr="00D00E1D" w:rsidRDefault="00953417" w:rsidP="00D00E1D">
      <w:pPr>
        <w:jc w:val="both"/>
        <w:rPr>
          <w:rFonts w:ascii="Arial" w:hAnsi="Arial" w:cs="Arial"/>
          <w:b/>
          <w:vertAlign w:val="superscript"/>
        </w:rPr>
      </w:pPr>
      <w:r w:rsidRPr="00251C11">
        <w:rPr>
          <w:rFonts w:ascii="Arial" w:hAnsi="Arial" w:cs="Arial"/>
        </w:rPr>
        <w:t>„</w:t>
      </w:r>
      <w:r w:rsidR="005E0C56" w:rsidRPr="00251C11">
        <w:rPr>
          <w:rFonts w:ascii="Arial" w:hAnsi="Arial" w:cs="Arial"/>
        </w:rPr>
        <w:t>Mit</w:t>
      </w:r>
      <w:r w:rsidRPr="00251C11">
        <w:rPr>
          <w:rFonts w:ascii="Arial" w:hAnsi="Arial" w:cs="Arial"/>
        </w:rPr>
        <w:t xml:space="preserve"> </w:t>
      </w:r>
      <w:proofErr w:type="spellStart"/>
      <w:r w:rsidRPr="00251C11">
        <w:rPr>
          <w:rFonts w:ascii="Arial" w:hAnsi="Arial" w:cs="Arial"/>
        </w:rPr>
        <w:t>PiA</w:t>
      </w:r>
      <w:proofErr w:type="spellEnd"/>
      <w:r w:rsidRPr="00251C11">
        <w:rPr>
          <w:rFonts w:ascii="Arial" w:hAnsi="Arial" w:cs="Arial"/>
        </w:rPr>
        <w:t xml:space="preserve"> </w:t>
      </w:r>
      <w:r w:rsidR="003929BE" w:rsidRPr="00251C11">
        <w:rPr>
          <w:rFonts w:ascii="Arial" w:hAnsi="Arial" w:cs="Arial"/>
        </w:rPr>
        <w:t>können</w:t>
      </w:r>
      <w:r w:rsidR="002C7CAF" w:rsidRPr="00251C11">
        <w:rPr>
          <w:rFonts w:ascii="Arial" w:hAnsi="Arial" w:cs="Arial"/>
        </w:rPr>
        <w:t xml:space="preserve"> </w:t>
      </w:r>
      <w:r w:rsidR="005E0C56" w:rsidRPr="00251C11">
        <w:rPr>
          <w:rFonts w:ascii="Arial" w:hAnsi="Arial" w:cs="Arial"/>
        </w:rPr>
        <w:t>wir</w:t>
      </w:r>
      <w:r w:rsidRPr="00251C11">
        <w:rPr>
          <w:rFonts w:ascii="Arial" w:hAnsi="Arial" w:cs="Arial"/>
        </w:rPr>
        <w:t xml:space="preserve"> neue Zielgruppen für den </w:t>
      </w:r>
      <w:r w:rsidR="003929BE" w:rsidRPr="00251C11">
        <w:rPr>
          <w:rFonts w:ascii="Arial" w:hAnsi="Arial" w:cs="Arial"/>
        </w:rPr>
        <w:t xml:space="preserve">tollen </w:t>
      </w:r>
      <w:r w:rsidRPr="00251C11">
        <w:rPr>
          <w:rFonts w:ascii="Arial" w:hAnsi="Arial" w:cs="Arial"/>
        </w:rPr>
        <w:t>Beruf</w:t>
      </w:r>
      <w:r w:rsidR="003929BE" w:rsidRPr="00251C11">
        <w:rPr>
          <w:rFonts w:ascii="Arial" w:hAnsi="Arial" w:cs="Arial"/>
        </w:rPr>
        <w:t xml:space="preserve"> gewinnen</w:t>
      </w:r>
      <w:r w:rsidRPr="00251C11">
        <w:rPr>
          <w:rFonts w:ascii="Arial" w:hAnsi="Arial" w:cs="Arial"/>
        </w:rPr>
        <w:t xml:space="preserve"> </w:t>
      </w:r>
      <w:r w:rsidR="005E0C56" w:rsidRPr="00251C11">
        <w:rPr>
          <w:rFonts w:ascii="Arial" w:hAnsi="Arial" w:cs="Arial"/>
        </w:rPr>
        <w:t>und leisten damit einen wichtigen</w:t>
      </w:r>
      <w:r w:rsidR="003929BE" w:rsidRPr="00251C11">
        <w:rPr>
          <w:rFonts w:ascii="Arial" w:hAnsi="Arial" w:cs="Arial"/>
        </w:rPr>
        <w:t xml:space="preserve"> und nachhaltigen</w:t>
      </w:r>
      <w:r w:rsidR="005E0C56" w:rsidRPr="00251C11">
        <w:rPr>
          <w:rFonts w:ascii="Arial" w:hAnsi="Arial" w:cs="Arial"/>
        </w:rPr>
        <w:t xml:space="preserve"> Beitrag für die</w:t>
      </w:r>
      <w:r w:rsidR="00B82D91" w:rsidRPr="00251C11">
        <w:rPr>
          <w:rFonts w:ascii="Arial" w:hAnsi="Arial" w:cs="Arial"/>
        </w:rPr>
        <w:t xml:space="preserve"> </w:t>
      </w:r>
      <w:r w:rsidR="005E0C56" w:rsidRPr="00251C11">
        <w:rPr>
          <w:rFonts w:ascii="Arial" w:hAnsi="Arial" w:cs="Arial"/>
        </w:rPr>
        <w:t>Entlastung und Stabilität des Kita-Systems</w:t>
      </w:r>
      <w:r w:rsidR="003929BE" w:rsidRPr="00251C11">
        <w:rPr>
          <w:rFonts w:ascii="Arial" w:hAnsi="Arial" w:cs="Arial"/>
        </w:rPr>
        <w:t xml:space="preserve"> in Niedersachsen</w:t>
      </w:r>
      <w:r w:rsidR="00027CBB">
        <w:rPr>
          <w:rFonts w:ascii="Arial" w:hAnsi="Arial" w:cs="Arial"/>
        </w:rPr>
        <w:t>“, sagt</w:t>
      </w:r>
      <w:bookmarkStart w:id="0" w:name="_GoBack"/>
      <w:bookmarkEnd w:id="0"/>
      <w:r w:rsidR="005E0C56" w:rsidRPr="00251C11">
        <w:rPr>
          <w:rFonts w:ascii="Arial" w:hAnsi="Arial" w:cs="Arial"/>
        </w:rPr>
        <w:t xml:space="preserve"> </w:t>
      </w:r>
      <w:r w:rsidRPr="00D00E1D">
        <w:rPr>
          <w:rFonts w:ascii="Arial" w:hAnsi="Arial" w:cs="Arial"/>
          <w:b/>
        </w:rPr>
        <w:t>Kerstin Tack, Vorsitzende des Paritätischen Wohlfahrtsverbands Niedersachsen</w:t>
      </w:r>
      <w:r w:rsidR="005E0C56" w:rsidRPr="00D00E1D">
        <w:rPr>
          <w:rFonts w:ascii="Arial" w:hAnsi="Arial" w:cs="Arial"/>
          <w:b/>
        </w:rPr>
        <w:t xml:space="preserve"> e.V</w:t>
      </w:r>
      <w:r w:rsidR="008E7071">
        <w:rPr>
          <w:rFonts w:ascii="Arial" w:hAnsi="Arial" w:cs="Arial"/>
          <w:b/>
        </w:rPr>
        <w:t>.</w:t>
      </w:r>
    </w:p>
    <w:sectPr w:rsidR="00953417" w:rsidRPr="00D00E1D">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263" w:rsidRDefault="001C6263" w:rsidP="00B82D91">
      <w:pPr>
        <w:spacing w:after="0" w:line="240" w:lineRule="auto"/>
      </w:pPr>
      <w:r>
        <w:separator/>
      </w:r>
    </w:p>
  </w:endnote>
  <w:endnote w:type="continuationSeparator" w:id="0">
    <w:p w:rsidR="001C6263" w:rsidRDefault="001C6263" w:rsidP="00B82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D91" w:rsidRDefault="00B82D91">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D91" w:rsidRDefault="00B82D91">
    <w:pPr>
      <w:pStyle w:val="Fuzeil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D91" w:rsidRDefault="00B82D91">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263" w:rsidRDefault="001C6263" w:rsidP="00B82D91">
      <w:pPr>
        <w:spacing w:after="0" w:line="240" w:lineRule="auto"/>
      </w:pPr>
      <w:r>
        <w:separator/>
      </w:r>
    </w:p>
  </w:footnote>
  <w:footnote w:type="continuationSeparator" w:id="0">
    <w:p w:rsidR="001C6263" w:rsidRDefault="001C6263" w:rsidP="00B82D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D91" w:rsidRDefault="00B82D91">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D91" w:rsidRDefault="00B82D91">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D91" w:rsidRDefault="00B82D9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E6F"/>
    <w:rsid w:val="00027CBB"/>
    <w:rsid w:val="00050048"/>
    <w:rsid w:val="00094FE3"/>
    <w:rsid w:val="001C6263"/>
    <w:rsid w:val="001E444A"/>
    <w:rsid w:val="00251C11"/>
    <w:rsid w:val="002C7CAF"/>
    <w:rsid w:val="003929BE"/>
    <w:rsid w:val="00402775"/>
    <w:rsid w:val="00455AF7"/>
    <w:rsid w:val="004758AF"/>
    <w:rsid w:val="00492955"/>
    <w:rsid w:val="00514642"/>
    <w:rsid w:val="0054007E"/>
    <w:rsid w:val="005E0C56"/>
    <w:rsid w:val="00626417"/>
    <w:rsid w:val="006B6AC0"/>
    <w:rsid w:val="006E3CA9"/>
    <w:rsid w:val="006F60F6"/>
    <w:rsid w:val="008E7071"/>
    <w:rsid w:val="00953417"/>
    <w:rsid w:val="00970353"/>
    <w:rsid w:val="00A0124A"/>
    <w:rsid w:val="00A16B21"/>
    <w:rsid w:val="00A60A89"/>
    <w:rsid w:val="00B82D91"/>
    <w:rsid w:val="00BF3EC7"/>
    <w:rsid w:val="00CC675C"/>
    <w:rsid w:val="00D00E1D"/>
    <w:rsid w:val="00DB0AA2"/>
    <w:rsid w:val="00DC0AE8"/>
    <w:rsid w:val="00E17E6F"/>
    <w:rsid w:val="00E35B7B"/>
    <w:rsid w:val="00E83F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84E34"/>
  <w15:chartTrackingRefBased/>
  <w15:docId w15:val="{8E0B6BA5-D1BB-4D96-8BC1-729C6F010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82D9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82D91"/>
  </w:style>
  <w:style w:type="paragraph" w:styleId="Fuzeile">
    <w:name w:val="footer"/>
    <w:basedOn w:val="Standard"/>
    <w:link w:val="FuzeileZchn"/>
    <w:uiPriority w:val="99"/>
    <w:unhideWhenUsed/>
    <w:rsid w:val="00B82D9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82D91"/>
  </w:style>
  <w:style w:type="paragraph" w:styleId="berarbeitung">
    <w:name w:val="Revision"/>
    <w:hidden/>
    <w:uiPriority w:val="99"/>
    <w:semiHidden/>
    <w:rsid w:val="00E35B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86155">
      <w:bodyDiv w:val="1"/>
      <w:marLeft w:val="0"/>
      <w:marRight w:val="0"/>
      <w:marTop w:val="0"/>
      <w:marBottom w:val="0"/>
      <w:divBdr>
        <w:top w:val="none" w:sz="0" w:space="0" w:color="auto"/>
        <w:left w:val="none" w:sz="0" w:space="0" w:color="auto"/>
        <w:bottom w:val="none" w:sz="0" w:space="0" w:color="auto"/>
        <w:right w:val="none" w:sz="0" w:space="0" w:color="auto"/>
      </w:divBdr>
    </w:div>
    <w:div w:id="74711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2416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Paritaetischer Wohlfahrtsverband Niedersachsen e.V.</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Ilka Maserkopf</dc:creator>
  <cp:keywords/>
  <dc:description/>
  <cp:lastModifiedBy>Anika Falke</cp:lastModifiedBy>
  <cp:revision>8</cp:revision>
  <cp:lastPrinted>2024-05-27T11:39:00Z</cp:lastPrinted>
  <dcterms:created xsi:type="dcterms:W3CDTF">2024-05-28T15:22:00Z</dcterms:created>
  <dcterms:modified xsi:type="dcterms:W3CDTF">2024-05-31T07:31:00Z</dcterms:modified>
</cp:coreProperties>
</file>