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5C5094B" w14:textId="3497AFF6" w:rsidR="0093608B" w:rsidRDefault="0093608B" w:rsidP="0034591D">
      <w:pPr>
        <w:pStyle w:val="Textkrper"/>
        <w:spacing w:line="360" w:lineRule="auto"/>
        <w:ind w:right="1274"/>
        <w:jc w:val="both"/>
        <w:rPr>
          <w:sz w:val="21"/>
          <w:szCs w:val="21"/>
        </w:rPr>
      </w:pPr>
      <w:bookmarkStart w:id="0" w:name="_Hlk489603611"/>
      <w:r>
        <w:rPr>
          <w:sz w:val="21"/>
          <w:szCs w:val="21"/>
        </w:rPr>
        <w:t>Naturkatastrophen wie Überschwemmungen</w:t>
      </w:r>
      <w:r w:rsidR="002B5C3B">
        <w:rPr>
          <w:sz w:val="21"/>
          <w:szCs w:val="21"/>
        </w:rPr>
        <w:t>, Starkregen</w:t>
      </w:r>
      <w:r>
        <w:rPr>
          <w:sz w:val="21"/>
          <w:szCs w:val="21"/>
        </w:rPr>
        <w:t>, Sturmschäden oder Hitzeschäden treten aufgrund des voranschreitenden Klimawandels immer häufiger auf. Nur etwa die Hälfte der Haushalte sind aber gegen entsprechende Elementarschäden versichert.</w:t>
      </w:r>
      <w:r w:rsidR="000A2A10">
        <w:rPr>
          <w:sz w:val="21"/>
          <w:szCs w:val="21"/>
        </w:rPr>
        <w:t xml:space="preserve"> „Der Städtetag fordert eine Pflichtversicherung für Elementarschäden“, so Oberbürgermeister </w:t>
      </w:r>
      <w:r>
        <w:rPr>
          <w:sz w:val="21"/>
          <w:szCs w:val="21"/>
        </w:rPr>
        <w:t>Jürgen Krogmann</w:t>
      </w:r>
      <w:r w:rsidR="000A2A10">
        <w:rPr>
          <w:sz w:val="21"/>
          <w:szCs w:val="21"/>
        </w:rPr>
        <w:t xml:space="preserve"> (Stadt Oldenburg)</w:t>
      </w:r>
      <w:r>
        <w:rPr>
          <w:sz w:val="21"/>
          <w:szCs w:val="21"/>
        </w:rPr>
        <w:t xml:space="preserve">, Präsident des Niedersächsischen Städtetages: „In Niedersachsen haben wir das Hochwasser zum Jahreswechsel noch vor Augen. Viele Menschen sind </w:t>
      </w:r>
      <w:r w:rsidR="00C75770">
        <w:rPr>
          <w:sz w:val="21"/>
          <w:szCs w:val="21"/>
        </w:rPr>
        <w:t xml:space="preserve">davon überrascht und </w:t>
      </w:r>
      <w:r>
        <w:rPr>
          <w:sz w:val="21"/>
          <w:szCs w:val="21"/>
        </w:rPr>
        <w:t>dadurch in ihrer Existenz bedroht worden.“</w:t>
      </w:r>
      <w:r w:rsidR="00C75770" w:rsidRPr="00C75770">
        <w:rPr>
          <w:sz w:val="21"/>
          <w:szCs w:val="21"/>
        </w:rPr>
        <w:t xml:space="preserve"> </w:t>
      </w:r>
      <w:r w:rsidR="00C75770">
        <w:rPr>
          <w:sz w:val="21"/>
          <w:szCs w:val="21"/>
        </w:rPr>
        <w:t xml:space="preserve">Die entsprechenden Aufforderungen von Seiten des Bundesrates an den Bund </w:t>
      </w:r>
      <w:r w:rsidR="000A2A10">
        <w:rPr>
          <w:sz w:val="21"/>
          <w:szCs w:val="21"/>
        </w:rPr>
        <w:t xml:space="preserve">seien </w:t>
      </w:r>
      <w:r w:rsidR="00C75770">
        <w:rPr>
          <w:sz w:val="21"/>
          <w:szCs w:val="21"/>
        </w:rPr>
        <w:t>bisher ungehört verhallt.</w:t>
      </w:r>
    </w:p>
    <w:p w14:paraId="1F5149F9" w14:textId="77777777" w:rsidR="00A04986" w:rsidRDefault="00A04986" w:rsidP="0034591D">
      <w:pPr>
        <w:pStyle w:val="Textkrper"/>
        <w:spacing w:line="360" w:lineRule="auto"/>
        <w:ind w:right="1274"/>
        <w:jc w:val="both"/>
        <w:rPr>
          <w:sz w:val="21"/>
          <w:szCs w:val="21"/>
        </w:rPr>
      </w:pPr>
    </w:p>
    <w:p w14:paraId="444A63DB" w14:textId="21C3F670" w:rsidR="0093608B" w:rsidRDefault="00A04986" w:rsidP="0034591D">
      <w:pPr>
        <w:pStyle w:val="Textkrper"/>
        <w:spacing w:line="360" w:lineRule="auto"/>
        <w:ind w:right="1274"/>
        <w:jc w:val="both"/>
        <w:rPr>
          <w:sz w:val="21"/>
          <w:szCs w:val="21"/>
        </w:rPr>
      </w:pPr>
      <w:r>
        <w:rPr>
          <w:sz w:val="21"/>
          <w:szCs w:val="21"/>
        </w:rPr>
        <w:t>Für die 2021 vom Hochwasser geschädigten Regionen wie etwa das Ahrtal stellt der Bund 30 Mrd. Euro für den Wiederaufbau zur Verfügung. Es gab zudem Sofortprogramme der betroffenen Bundesländer mit Bundesbet</w:t>
      </w:r>
      <w:r w:rsidR="00774776">
        <w:rPr>
          <w:sz w:val="21"/>
          <w:szCs w:val="21"/>
        </w:rPr>
        <w:t xml:space="preserve">eiligung i.H.v. 400 Mio. Euro. </w:t>
      </w:r>
      <w:r>
        <w:rPr>
          <w:sz w:val="21"/>
          <w:szCs w:val="21"/>
        </w:rPr>
        <w:t>Anfang 2024 stellte der niedersächsische Landtag als Reaktion auf das Weihnachtshochwasser in einem Nachtrag allein 110 Mio. Euro zur Behebung von Hochwasserschäden und für den Hochwasserschutz zur Verfügung, ohne dass klar ist, ob diese Summe ausreicht.</w:t>
      </w:r>
      <w:r w:rsidR="00774776">
        <w:rPr>
          <w:sz w:val="21"/>
          <w:szCs w:val="21"/>
        </w:rPr>
        <w:t xml:space="preserve"> </w:t>
      </w:r>
      <w:r w:rsidR="00C75770">
        <w:rPr>
          <w:sz w:val="21"/>
          <w:szCs w:val="21"/>
        </w:rPr>
        <w:t>„Die</w:t>
      </w:r>
      <w:r w:rsidR="002B5C3B">
        <w:rPr>
          <w:sz w:val="21"/>
          <w:szCs w:val="21"/>
        </w:rPr>
        <w:t xml:space="preserve"> immensen</w:t>
      </w:r>
      <w:r w:rsidR="00C75770">
        <w:rPr>
          <w:sz w:val="21"/>
          <w:szCs w:val="21"/>
        </w:rPr>
        <w:t xml:space="preserve"> Mittel für die Finanzhilfen, die Länder und Bund ad hoc im Katastrophenfall aufbringen müssen, sind deutlich besser </w:t>
      </w:r>
      <w:r w:rsidR="002B5C3B">
        <w:rPr>
          <w:sz w:val="21"/>
          <w:szCs w:val="21"/>
        </w:rPr>
        <w:t>zur Stabilisierung eines</w:t>
      </w:r>
      <w:r w:rsidR="00C75770">
        <w:rPr>
          <w:sz w:val="21"/>
          <w:szCs w:val="21"/>
        </w:rPr>
        <w:t xml:space="preserve"> Pflichtversicherungssystem</w:t>
      </w:r>
      <w:r w:rsidR="002B5C3B">
        <w:rPr>
          <w:sz w:val="21"/>
          <w:szCs w:val="21"/>
        </w:rPr>
        <w:t>s</w:t>
      </w:r>
      <w:r w:rsidR="00C75770">
        <w:rPr>
          <w:sz w:val="21"/>
          <w:szCs w:val="21"/>
        </w:rPr>
        <w:t xml:space="preserve"> </w:t>
      </w:r>
      <w:r w:rsidR="002B5C3B">
        <w:rPr>
          <w:sz w:val="21"/>
          <w:szCs w:val="21"/>
        </w:rPr>
        <w:t xml:space="preserve">mit Rückversicherung </w:t>
      </w:r>
      <w:r w:rsidR="00C75770">
        <w:rPr>
          <w:sz w:val="21"/>
          <w:szCs w:val="21"/>
        </w:rPr>
        <w:t>und im Hochwasserschutz angelegt,“ ergänzt Vizepräsident Frank Klingebiel.</w:t>
      </w:r>
    </w:p>
    <w:p w14:paraId="7AF9DFAD" w14:textId="4757046B" w:rsidR="0093608B" w:rsidRDefault="0093608B" w:rsidP="0034591D">
      <w:pPr>
        <w:pStyle w:val="Textkrper"/>
        <w:spacing w:line="360" w:lineRule="auto"/>
        <w:ind w:right="1274"/>
        <w:jc w:val="both"/>
        <w:rPr>
          <w:sz w:val="21"/>
          <w:szCs w:val="21"/>
        </w:rPr>
      </w:pPr>
    </w:p>
    <w:p w14:paraId="08471807" w14:textId="3A1CDA59" w:rsidR="003972B8" w:rsidRDefault="0093608B" w:rsidP="0034591D">
      <w:pPr>
        <w:pStyle w:val="Textkrper"/>
        <w:spacing w:line="360" w:lineRule="auto"/>
        <w:ind w:right="1274"/>
        <w:jc w:val="both"/>
        <w:rPr>
          <w:sz w:val="21"/>
          <w:szCs w:val="21"/>
        </w:rPr>
      </w:pPr>
      <w:r>
        <w:rPr>
          <w:sz w:val="21"/>
          <w:szCs w:val="21"/>
        </w:rPr>
        <w:t>„Es ist völlig unverständlich, warum sich die Bundesebene derart viel Zeit lässt und die nä</w:t>
      </w:r>
      <w:r w:rsidR="002B5C3B">
        <w:rPr>
          <w:sz w:val="21"/>
          <w:szCs w:val="21"/>
        </w:rPr>
        <w:t>chste Naturkatastrophe abwartet. D</w:t>
      </w:r>
      <w:r>
        <w:rPr>
          <w:sz w:val="21"/>
          <w:szCs w:val="21"/>
        </w:rPr>
        <w:t>er Bund ist aufgefordert, schnell einen tragfähigen Entwurf vorzulegen</w:t>
      </w:r>
      <w:r w:rsidR="00C75770">
        <w:rPr>
          <w:sz w:val="21"/>
          <w:szCs w:val="21"/>
        </w:rPr>
        <w:t>, mit dem ein entsprechender Versicherungsschutz zu bezahlbaren Konditionen gewährleistet wird</w:t>
      </w:r>
      <w:r>
        <w:rPr>
          <w:sz w:val="21"/>
          <w:szCs w:val="21"/>
        </w:rPr>
        <w:t>“, so Krogmann abschließend.</w:t>
      </w:r>
    </w:p>
    <w:p w14:paraId="641C1E9A" w14:textId="08B3396A" w:rsidR="006C025A" w:rsidRPr="003067DA" w:rsidRDefault="00D0243F" w:rsidP="000367F3">
      <w:pPr>
        <w:pStyle w:val="Textkrper"/>
        <w:spacing w:line="360" w:lineRule="auto"/>
        <w:ind w:right="1274"/>
        <w:jc w:val="right"/>
        <w:rPr>
          <w:i/>
          <w:sz w:val="21"/>
          <w:szCs w:val="21"/>
        </w:rPr>
      </w:pPr>
      <w:r>
        <w:rPr>
          <w:i/>
          <w:sz w:val="21"/>
          <w:szCs w:val="21"/>
        </w:rPr>
        <w:lastRenderedPageBreak/>
        <w:t xml:space="preserve">5. September </w:t>
      </w:r>
      <w:r w:rsidR="000367F3" w:rsidRPr="003067DA">
        <w:rPr>
          <w:i/>
          <w:sz w:val="21"/>
          <w:szCs w:val="21"/>
        </w:rPr>
        <w:t>2024</w:t>
      </w:r>
    </w:p>
    <w:p w14:paraId="6FC148AF" w14:textId="77777777" w:rsidR="00665E6F" w:rsidRDefault="00665E6F" w:rsidP="0034591D">
      <w:pPr>
        <w:pStyle w:val="Textkrper"/>
        <w:spacing w:line="360" w:lineRule="auto"/>
        <w:ind w:right="1274"/>
        <w:jc w:val="both"/>
        <w:rPr>
          <w:i/>
          <w:sz w:val="21"/>
          <w:szCs w:val="21"/>
          <w:u w:val="single"/>
        </w:rPr>
      </w:pPr>
    </w:p>
    <w:p w14:paraId="705A489C" w14:textId="77777777" w:rsidR="00665E6F" w:rsidRDefault="00665E6F" w:rsidP="0034591D">
      <w:pPr>
        <w:pStyle w:val="Textkrper"/>
        <w:spacing w:line="360" w:lineRule="auto"/>
        <w:ind w:right="1274"/>
        <w:jc w:val="both"/>
        <w:rPr>
          <w:i/>
          <w:sz w:val="21"/>
          <w:szCs w:val="21"/>
          <w:u w:val="single"/>
        </w:rPr>
      </w:pPr>
    </w:p>
    <w:p w14:paraId="25CEE685" w14:textId="650E4AD9" w:rsidR="00CB7D4E" w:rsidRPr="00B44ADC" w:rsidRDefault="0034591D" w:rsidP="0034591D">
      <w:pPr>
        <w:pStyle w:val="Textkrper"/>
        <w:spacing w:line="360" w:lineRule="auto"/>
        <w:ind w:right="1274"/>
        <w:jc w:val="both"/>
        <w:rPr>
          <w:i/>
          <w:sz w:val="21"/>
          <w:szCs w:val="21"/>
        </w:rPr>
      </w:pPr>
      <w:r w:rsidRPr="00B44ADC">
        <w:rPr>
          <w:i/>
          <w:sz w:val="21"/>
          <w:szCs w:val="21"/>
          <w:u w:val="single"/>
        </w:rPr>
        <w:t>Ansprechpartner:</w:t>
      </w:r>
      <w:r w:rsidRPr="00B44ADC">
        <w:rPr>
          <w:i/>
          <w:sz w:val="21"/>
          <w:szCs w:val="21"/>
        </w:rPr>
        <w:t xml:space="preserve"> </w:t>
      </w:r>
    </w:p>
    <w:p w14:paraId="0D6E375D" w14:textId="77777777" w:rsidR="0034591D" w:rsidRPr="00CA2C8C" w:rsidRDefault="0034591D" w:rsidP="00CB7D4E">
      <w:pPr>
        <w:pStyle w:val="Textkrper"/>
        <w:spacing w:line="360" w:lineRule="auto"/>
        <w:ind w:right="565"/>
        <w:jc w:val="both"/>
        <w:rPr>
          <w:i/>
          <w:sz w:val="21"/>
          <w:szCs w:val="21"/>
        </w:rPr>
      </w:pPr>
      <w:r w:rsidRPr="00CA2C8C">
        <w:rPr>
          <w:i/>
          <w:sz w:val="21"/>
          <w:szCs w:val="21"/>
        </w:rPr>
        <w:t>Dr. Jan Arning, Mobil: 0172 / 53975-16</w:t>
      </w:r>
      <w:r w:rsidR="00CB7D4E" w:rsidRPr="00CA2C8C">
        <w:rPr>
          <w:i/>
          <w:sz w:val="21"/>
          <w:szCs w:val="21"/>
        </w:rPr>
        <w:t>, E-Mail: arning@nst</w:t>
      </w:r>
      <w:r w:rsidR="005F2175" w:rsidRPr="00CA2C8C">
        <w:rPr>
          <w:i/>
          <w:sz w:val="21"/>
          <w:szCs w:val="21"/>
        </w:rPr>
        <w:t>.de</w:t>
      </w:r>
    </w:p>
    <w:bookmarkEnd w:id="0"/>
    <w:p w14:paraId="584EA35B" w14:textId="77777777" w:rsidR="00AC37AB" w:rsidRPr="00CB7D4E" w:rsidRDefault="007777E5" w:rsidP="00CB7D4E">
      <w:pPr>
        <w:pStyle w:val="Textkrper"/>
        <w:spacing w:line="360" w:lineRule="auto"/>
        <w:ind w:right="849"/>
        <w:jc w:val="both"/>
        <w:rPr>
          <w:i/>
          <w:sz w:val="21"/>
          <w:szCs w:val="21"/>
        </w:rPr>
      </w:pPr>
      <w:r w:rsidRPr="00CB7D4E">
        <w:rPr>
          <w:i/>
          <w:sz w:val="21"/>
          <w:szCs w:val="21"/>
        </w:rPr>
        <w:t>Stefan Wittkop, Mobil: 0172 / 53975-13</w:t>
      </w:r>
      <w:r w:rsidR="00CB7D4E" w:rsidRPr="00CB7D4E">
        <w:rPr>
          <w:i/>
          <w:sz w:val="21"/>
          <w:szCs w:val="21"/>
        </w:rPr>
        <w:t xml:space="preserve">, E-Mail: </w:t>
      </w:r>
      <w:r w:rsidR="00CB7D4E">
        <w:rPr>
          <w:i/>
          <w:sz w:val="21"/>
          <w:szCs w:val="21"/>
        </w:rPr>
        <w:t>w</w:t>
      </w:r>
      <w:r w:rsidR="00CB7D4E" w:rsidRPr="00CB7D4E">
        <w:rPr>
          <w:i/>
          <w:sz w:val="21"/>
          <w:szCs w:val="21"/>
        </w:rPr>
        <w:t>ittkop@nst.de</w:t>
      </w:r>
    </w:p>
    <w:sectPr w:rsidR="00AC37AB" w:rsidRPr="00CB7D4E" w:rsidSect="004F3926">
      <w:headerReference w:type="even" r:id="rId7"/>
      <w:headerReference w:type="default" r:id="rId8"/>
      <w:footerReference w:type="even" r:id="rId9"/>
      <w:footerReference w:type="default" r:id="rId10"/>
      <w:headerReference w:type="first" r:id="rId11"/>
      <w:footerReference w:type="first" r:id="rId12"/>
      <w:pgSz w:w="11906" w:h="16838"/>
      <w:pgMar w:top="1418" w:right="1701" w:bottom="992" w:left="1418" w:header="720" w:footer="720" w:gutter="0"/>
      <w:paperSrc w:first="7" w:other="7"/>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07CFA67" w14:textId="77777777" w:rsidR="009F06DF" w:rsidRDefault="009F06DF">
      <w:r>
        <w:separator/>
      </w:r>
    </w:p>
  </w:endnote>
  <w:endnote w:type="continuationSeparator" w:id="0">
    <w:p w14:paraId="35107733" w14:textId="77777777" w:rsidR="009F06DF" w:rsidRDefault="009F06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ourier">
    <w:panose1 w:val="02070409020205020404"/>
    <w:charset w:val="00"/>
    <w:family w:val="modern"/>
    <w:pitch w:val="fixed"/>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DE17E8" w14:textId="77777777" w:rsidR="005142BC" w:rsidRDefault="005142B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4BAF62B" w14:textId="77777777" w:rsidR="005142BC" w:rsidRDefault="005142BC">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65E4907" w14:textId="77777777" w:rsidR="005142BC" w:rsidRDefault="005142B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1E7A352" w14:textId="77777777" w:rsidR="009F06DF" w:rsidRDefault="009F06DF">
      <w:r>
        <w:separator/>
      </w:r>
    </w:p>
  </w:footnote>
  <w:footnote w:type="continuationSeparator" w:id="0">
    <w:p w14:paraId="0C02576F" w14:textId="77777777" w:rsidR="009F06DF" w:rsidRDefault="009F06D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8D8E44" w14:textId="77777777" w:rsidR="005142BC" w:rsidRDefault="005142B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484260B" w14:textId="5CEFD302" w:rsidR="008E2FD9" w:rsidRDefault="008E2FD9">
    <w:pPr>
      <w:pStyle w:val="Kopfzeile"/>
      <w:jc w:val="center"/>
    </w:pPr>
    <w:r>
      <w:t xml:space="preserve">- </w:t>
    </w:r>
    <w:r>
      <w:fldChar w:fldCharType="begin"/>
    </w:r>
    <w:r>
      <w:instrText>PAGE</w:instrText>
    </w:r>
    <w:r>
      <w:fldChar w:fldCharType="separate"/>
    </w:r>
    <w:r w:rsidR="005142BC">
      <w:rPr>
        <w:noProof/>
      </w:rPr>
      <w:t>2</w:t>
    </w:r>
    <w:r>
      <w:fldChar w:fldCharType="end"/>
    </w:r>
    <w: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5"/>
      <w:gridCol w:w="8333"/>
    </w:tblGrid>
    <w:tr w:rsidR="00AB4D1D" w14:paraId="014816DE" w14:textId="77777777" w:rsidTr="00C64682">
      <w:trPr>
        <w:trHeight w:val="2336"/>
      </w:trPr>
      <w:tc>
        <w:tcPr>
          <w:tcW w:w="1490" w:type="dxa"/>
          <w:tcBorders>
            <w:top w:val="nil"/>
            <w:left w:val="nil"/>
            <w:bottom w:val="single" w:sz="12" w:space="0" w:color="auto"/>
            <w:right w:val="nil"/>
          </w:tcBorders>
          <w:hideMark/>
        </w:tcPr>
        <w:p w14:paraId="18B9A358" w14:textId="77777777" w:rsidR="00AB4D1D" w:rsidRDefault="00395869" w:rsidP="00C64682">
          <w:pPr>
            <w:rPr>
              <w:szCs w:val="24"/>
            </w:rPr>
          </w:pPr>
          <w:r>
            <w:rPr>
              <w:i/>
              <w:noProof/>
            </w:rPr>
            <w:drawing>
              <wp:inline distT="0" distB="0" distL="0" distR="0" wp14:anchorId="5A55CFA4" wp14:editId="290BA4D7">
                <wp:extent cx="812165" cy="997585"/>
                <wp:effectExtent l="0" t="0" r="0" b="0"/>
                <wp:docPr id="1" name="Grafik 1" descr="Logo_NST_grau_ohne Schriftzug_300dpi"/>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fik 1" descr="Logo_NST_grau_ohne Schriftzug_300dpi"/>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12165" cy="997585"/>
                        </a:xfrm>
                        <a:prstGeom prst="rect">
                          <a:avLst/>
                        </a:prstGeom>
                        <a:noFill/>
                        <a:ln>
                          <a:noFill/>
                        </a:ln>
                      </pic:spPr>
                    </pic:pic>
                  </a:graphicData>
                </a:graphic>
              </wp:inline>
            </w:drawing>
          </w:r>
        </w:p>
      </w:tc>
      <w:tc>
        <w:tcPr>
          <w:tcW w:w="8338" w:type="dxa"/>
          <w:tcBorders>
            <w:top w:val="nil"/>
            <w:left w:val="nil"/>
            <w:bottom w:val="single" w:sz="12" w:space="0" w:color="auto"/>
            <w:right w:val="nil"/>
          </w:tcBorders>
        </w:tcPr>
        <w:p w14:paraId="24BC26CF" w14:textId="77777777" w:rsidR="00AB4D1D" w:rsidRPr="005B7722" w:rsidRDefault="00AB4D1D" w:rsidP="00C64682">
          <w:pPr>
            <w:ind w:right="-70"/>
            <w:jc w:val="center"/>
            <w:rPr>
              <w:rFonts w:ascii="Times New Roman" w:hAnsi="Times New Roman"/>
              <w:sz w:val="72"/>
            </w:rPr>
          </w:pPr>
          <w:r w:rsidRPr="005B7722">
            <w:rPr>
              <w:rFonts w:ascii="Times New Roman" w:hAnsi="Times New Roman"/>
              <w:sz w:val="72"/>
            </w:rPr>
            <w:t>Niedersächsischer Städtetag</w:t>
          </w:r>
        </w:p>
        <w:p w14:paraId="6129A3BF" w14:textId="77777777" w:rsidR="00AB4D1D" w:rsidRPr="005B7722" w:rsidRDefault="00AB4D1D" w:rsidP="00C64682">
          <w:pPr>
            <w:jc w:val="center"/>
            <w:rPr>
              <w:rFonts w:ascii="Times New Roman" w:hAnsi="Times New Roman"/>
            </w:rPr>
          </w:pPr>
          <w:r w:rsidRPr="005B7722">
            <w:rPr>
              <w:rFonts w:ascii="Times New Roman" w:hAnsi="Times New Roman"/>
              <w:sz w:val="28"/>
            </w:rPr>
            <w:t>Verband für Städte, Gemeinden und Samtgemeinden</w:t>
          </w:r>
        </w:p>
        <w:p w14:paraId="157BBA58" w14:textId="77777777" w:rsidR="00AB4D1D" w:rsidRPr="005B7722" w:rsidRDefault="00AB4D1D" w:rsidP="00C64682">
          <w:pPr>
            <w:jc w:val="center"/>
            <w:rPr>
              <w:rFonts w:ascii="Times New Roman" w:hAnsi="Times New Roman"/>
            </w:rPr>
          </w:pPr>
          <w:r w:rsidRPr="005B7722">
            <w:rPr>
              <w:rFonts w:ascii="Times New Roman" w:hAnsi="Times New Roman"/>
            </w:rPr>
            <w:t xml:space="preserve">Prinzenstraße 17, 30159 Hannover, </w:t>
          </w:r>
        </w:p>
        <w:p w14:paraId="46A88148" w14:textId="77777777" w:rsidR="00AB4D1D" w:rsidRPr="005B7722" w:rsidRDefault="00AB4D1D" w:rsidP="00C64682">
          <w:pPr>
            <w:jc w:val="center"/>
            <w:rPr>
              <w:rFonts w:ascii="Times New Roman" w:hAnsi="Times New Roman"/>
              <w:sz w:val="18"/>
            </w:rPr>
          </w:pPr>
          <w:r w:rsidRPr="005B7722">
            <w:rPr>
              <w:rFonts w:ascii="Times New Roman" w:hAnsi="Times New Roman"/>
              <w:sz w:val="18"/>
            </w:rPr>
            <w:t>Tel.: 0511/36894-0, Fax: 0511/36894-30</w:t>
          </w:r>
        </w:p>
        <w:p w14:paraId="497493A7" w14:textId="77777777" w:rsidR="00AB4D1D" w:rsidRPr="005B7722" w:rsidRDefault="00AB4D1D" w:rsidP="00C64682">
          <w:pPr>
            <w:jc w:val="center"/>
            <w:rPr>
              <w:rFonts w:ascii="Times New Roman" w:hAnsi="Times New Roman"/>
              <w:sz w:val="18"/>
            </w:rPr>
          </w:pPr>
          <w:r w:rsidRPr="005B7722">
            <w:rPr>
              <w:rFonts w:ascii="Times New Roman" w:hAnsi="Times New Roman"/>
              <w:sz w:val="18"/>
            </w:rPr>
            <w:t>Internet: http://www.nst.de, E-Mail: post@nst.de</w:t>
          </w:r>
        </w:p>
        <w:p w14:paraId="1851481C" w14:textId="77777777" w:rsidR="00AB4D1D" w:rsidRDefault="00AB4D1D" w:rsidP="00C64682">
          <w:pPr>
            <w:rPr>
              <w:szCs w:val="24"/>
            </w:rPr>
          </w:pPr>
        </w:p>
      </w:tc>
    </w:tr>
    <w:tr w:rsidR="00AB4D1D" w14:paraId="7229B2C2" w14:textId="77777777" w:rsidTr="00C64682">
      <w:trPr>
        <w:trHeight w:val="512"/>
      </w:trPr>
      <w:tc>
        <w:tcPr>
          <w:tcW w:w="9828" w:type="dxa"/>
          <w:gridSpan w:val="2"/>
          <w:tcBorders>
            <w:top w:val="single" w:sz="12" w:space="0" w:color="auto"/>
            <w:left w:val="nil"/>
            <w:bottom w:val="nil"/>
            <w:right w:val="nil"/>
          </w:tcBorders>
        </w:tcPr>
        <w:p w14:paraId="45A1FB12" w14:textId="77777777" w:rsidR="00AB4D1D" w:rsidRDefault="00AB4D1D" w:rsidP="00C64682">
          <w:pPr>
            <w:rPr>
              <w:szCs w:val="24"/>
            </w:rPr>
          </w:pPr>
        </w:p>
      </w:tc>
    </w:tr>
  </w:tbl>
  <w:p w14:paraId="44BBC43F" w14:textId="77777777" w:rsidR="00AB4D1D" w:rsidRPr="00D40834" w:rsidRDefault="00AB4D1D" w:rsidP="00AB4D1D">
    <w:pPr>
      <w:pStyle w:val="Kopfzeile"/>
    </w:pPr>
  </w:p>
  <w:p w14:paraId="726483D1" w14:textId="505C4270" w:rsidR="00CB7D4E" w:rsidRDefault="00CB7D4E" w:rsidP="00CB7D4E">
    <w:pPr>
      <w:pStyle w:val="berschrift1"/>
      <w:spacing w:after="240"/>
      <w:ind w:right="1274"/>
      <w:rPr>
        <w:rFonts w:ascii="Arial" w:hAnsi="Arial"/>
        <w:sz w:val="24"/>
      </w:rPr>
    </w:pPr>
    <w:r>
      <w:rPr>
        <w:rFonts w:ascii="Arial" w:hAnsi="Arial"/>
        <w:sz w:val="24"/>
      </w:rPr>
      <w:t xml:space="preserve">Presseinformation Nr. </w:t>
    </w:r>
    <w:r w:rsidR="005142BC">
      <w:rPr>
        <w:rFonts w:ascii="Arial" w:hAnsi="Arial"/>
        <w:sz w:val="24"/>
      </w:rPr>
      <w:t>17</w:t>
    </w:r>
    <w:bookmarkStart w:id="1" w:name="_GoBack"/>
    <w:bookmarkEnd w:id="1"/>
    <w:r>
      <w:rPr>
        <w:rFonts w:ascii="Arial" w:hAnsi="Arial"/>
        <w:sz w:val="24"/>
      </w:rPr>
      <w:t xml:space="preserve"> / 20</w:t>
    </w:r>
    <w:r w:rsidR="007D3CE5">
      <w:rPr>
        <w:rFonts w:ascii="Arial" w:hAnsi="Arial"/>
        <w:sz w:val="24"/>
      </w:rPr>
      <w:t>24</w:t>
    </w:r>
  </w:p>
  <w:p w14:paraId="1521EE73" w14:textId="17E67FFD" w:rsidR="00CB7D4E" w:rsidRPr="005F62EE" w:rsidRDefault="000A2A10" w:rsidP="00CB7D4E">
    <w:pPr>
      <w:pStyle w:val="berschrift1"/>
      <w:spacing w:after="240" w:line="360" w:lineRule="auto"/>
      <w:ind w:right="1276"/>
      <w:rPr>
        <w:rFonts w:ascii="Arial" w:hAnsi="Arial"/>
        <w:szCs w:val="28"/>
      </w:rPr>
    </w:pPr>
    <w:r>
      <w:rPr>
        <w:rFonts w:ascii="Arial" w:hAnsi="Arial"/>
        <w:szCs w:val="28"/>
      </w:rPr>
      <w:t>Städtetag fordert vom Bund</w:t>
    </w:r>
    <w:r w:rsidR="002B5C3B">
      <w:rPr>
        <w:rFonts w:ascii="Arial" w:hAnsi="Arial"/>
        <w:szCs w:val="28"/>
      </w:rPr>
      <w:t xml:space="preserve"> eine</w:t>
    </w:r>
    <w:r>
      <w:rPr>
        <w:rFonts w:ascii="Arial" w:hAnsi="Arial"/>
        <w:szCs w:val="28"/>
      </w:rPr>
      <w:t xml:space="preserve"> Pflichtversicherung für </w:t>
    </w:r>
    <w:r w:rsidRPr="00D0243F">
      <w:rPr>
        <w:rFonts w:ascii="Arial" w:hAnsi="Arial"/>
        <w:szCs w:val="28"/>
      </w:rPr>
      <w:t>Elementarsch</w:t>
    </w:r>
    <w:r>
      <w:rPr>
        <w:rFonts w:ascii="Arial" w:hAnsi="Arial"/>
        <w:szCs w:val="28"/>
      </w:rPr>
      <w:t>ä</w:t>
    </w:r>
    <w:r w:rsidRPr="00D0243F">
      <w:rPr>
        <w:rFonts w:ascii="Arial" w:hAnsi="Arial"/>
        <w:szCs w:val="28"/>
      </w:rPr>
      <w:t>den</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870AA3"/>
    <w:multiLevelType w:val="hybridMultilevel"/>
    <w:tmpl w:val="A1C8F28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78654F8"/>
    <w:multiLevelType w:val="hybridMultilevel"/>
    <w:tmpl w:val="8A4C0280"/>
    <w:lvl w:ilvl="0" w:tplc="0407000F">
      <w:start w:val="1"/>
      <w:numFmt w:val="decimal"/>
      <w:lvlText w:val="%1."/>
      <w:lvlJc w:val="left"/>
      <w:pPr>
        <w:ind w:left="720" w:hanging="360"/>
      </w:pPr>
    </w:lvl>
    <w:lvl w:ilvl="1" w:tplc="23BC6666">
      <w:start w:val="1"/>
      <w:numFmt w:val="lowerLetter"/>
      <w:lvlText w:val="%2."/>
      <w:lvlJc w:val="left"/>
      <w:pPr>
        <w:ind w:left="1211" w:hanging="360"/>
      </w:pPr>
      <w:rPr>
        <w:rFonts w:hint="default"/>
      </w:r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37527C70"/>
    <w:multiLevelType w:val="hybridMultilevel"/>
    <w:tmpl w:val="643A6A56"/>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bordersDoNotSurroundHeader/>
  <w:bordersDoNotSurroundFooter/>
  <w:proofState w:spelling="clean" w:grammar="clean"/>
  <w:defaultTabStop w:val="708"/>
  <w:hyphenationZone w:val="425"/>
  <w:doNotHyphenateCaps/>
  <w:doNotUseMarginsForDrawingGridOrigin/>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os_autosavelastposition1286007" w:val="71"/>
  </w:docVars>
  <w:rsids>
    <w:rsidRoot w:val="00D8707B"/>
    <w:rsid w:val="0000010C"/>
    <w:rsid w:val="00005F8B"/>
    <w:rsid w:val="00013CA8"/>
    <w:rsid w:val="000162A4"/>
    <w:rsid w:val="00016D5B"/>
    <w:rsid w:val="000177A8"/>
    <w:rsid w:val="00020846"/>
    <w:rsid w:val="000215DF"/>
    <w:rsid w:val="000301B1"/>
    <w:rsid w:val="00030D15"/>
    <w:rsid w:val="00031298"/>
    <w:rsid w:val="0003536A"/>
    <w:rsid w:val="000367F3"/>
    <w:rsid w:val="00037758"/>
    <w:rsid w:val="00037C8C"/>
    <w:rsid w:val="00041014"/>
    <w:rsid w:val="00043F95"/>
    <w:rsid w:val="00046E16"/>
    <w:rsid w:val="00047B43"/>
    <w:rsid w:val="00050B94"/>
    <w:rsid w:val="00051BF5"/>
    <w:rsid w:val="00055309"/>
    <w:rsid w:val="00055348"/>
    <w:rsid w:val="0005650B"/>
    <w:rsid w:val="000571EC"/>
    <w:rsid w:val="00060FC8"/>
    <w:rsid w:val="00061A2F"/>
    <w:rsid w:val="00061C1B"/>
    <w:rsid w:val="00063AB9"/>
    <w:rsid w:val="000643A7"/>
    <w:rsid w:val="00065B38"/>
    <w:rsid w:val="00066EA0"/>
    <w:rsid w:val="0006745C"/>
    <w:rsid w:val="00072A7C"/>
    <w:rsid w:val="000759B3"/>
    <w:rsid w:val="00076920"/>
    <w:rsid w:val="0007765F"/>
    <w:rsid w:val="00082C51"/>
    <w:rsid w:val="000869B5"/>
    <w:rsid w:val="00092119"/>
    <w:rsid w:val="000939C4"/>
    <w:rsid w:val="00095B77"/>
    <w:rsid w:val="000A2A10"/>
    <w:rsid w:val="000A4435"/>
    <w:rsid w:val="000B149E"/>
    <w:rsid w:val="000B3C02"/>
    <w:rsid w:val="000B56FF"/>
    <w:rsid w:val="000B57F0"/>
    <w:rsid w:val="000B66AC"/>
    <w:rsid w:val="000C0318"/>
    <w:rsid w:val="000C0437"/>
    <w:rsid w:val="000C6300"/>
    <w:rsid w:val="000C6FED"/>
    <w:rsid w:val="000D1AD0"/>
    <w:rsid w:val="000D2D9B"/>
    <w:rsid w:val="000E2452"/>
    <w:rsid w:val="000E2E9D"/>
    <w:rsid w:val="000E4C5F"/>
    <w:rsid w:val="000E5243"/>
    <w:rsid w:val="000E528B"/>
    <w:rsid w:val="000F5A66"/>
    <w:rsid w:val="000F6409"/>
    <w:rsid w:val="000F79BC"/>
    <w:rsid w:val="0010416D"/>
    <w:rsid w:val="001055FB"/>
    <w:rsid w:val="001135BB"/>
    <w:rsid w:val="00113C56"/>
    <w:rsid w:val="0011550A"/>
    <w:rsid w:val="00120918"/>
    <w:rsid w:val="0012151D"/>
    <w:rsid w:val="00124B9B"/>
    <w:rsid w:val="0014003B"/>
    <w:rsid w:val="00141CD2"/>
    <w:rsid w:val="00146120"/>
    <w:rsid w:val="00146CA4"/>
    <w:rsid w:val="0015501F"/>
    <w:rsid w:val="001706AF"/>
    <w:rsid w:val="00175FE9"/>
    <w:rsid w:val="0017717F"/>
    <w:rsid w:val="001851F4"/>
    <w:rsid w:val="00186017"/>
    <w:rsid w:val="00197485"/>
    <w:rsid w:val="001A3B95"/>
    <w:rsid w:val="001B2066"/>
    <w:rsid w:val="001B7C0C"/>
    <w:rsid w:val="001C32E4"/>
    <w:rsid w:val="001D3792"/>
    <w:rsid w:val="001D5345"/>
    <w:rsid w:val="001D7454"/>
    <w:rsid w:val="001E5CF0"/>
    <w:rsid w:val="001E5D9F"/>
    <w:rsid w:val="001E60E5"/>
    <w:rsid w:val="001E67B8"/>
    <w:rsid w:val="001F1D19"/>
    <w:rsid w:val="001F3661"/>
    <w:rsid w:val="002008E7"/>
    <w:rsid w:val="00200CA3"/>
    <w:rsid w:val="00202073"/>
    <w:rsid w:val="0020297D"/>
    <w:rsid w:val="00203DE1"/>
    <w:rsid w:val="0022015E"/>
    <w:rsid w:val="00232C92"/>
    <w:rsid w:val="00233039"/>
    <w:rsid w:val="00240444"/>
    <w:rsid w:val="0025072A"/>
    <w:rsid w:val="002550CB"/>
    <w:rsid w:val="00256564"/>
    <w:rsid w:val="0025735C"/>
    <w:rsid w:val="0026399A"/>
    <w:rsid w:val="00264E97"/>
    <w:rsid w:val="00272290"/>
    <w:rsid w:val="002747C5"/>
    <w:rsid w:val="0027575B"/>
    <w:rsid w:val="00275E3C"/>
    <w:rsid w:val="00281BE5"/>
    <w:rsid w:val="00281DC8"/>
    <w:rsid w:val="00293F87"/>
    <w:rsid w:val="0029660A"/>
    <w:rsid w:val="00297146"/>
    <w:rsid w:val="002A3104"/>
    <w:rsid w:val="002A4B6A"/>
    <w:rsid w:val="002A5657"/>
    <w:rsid w:val="002A609A"/>
    <w:rsid w:val="002B5C3B"/>
    <w:rsid w:val="002B6CE5"/>
    <w:rsid w:val="002B7993"/>
    <w:rsid w:val="002C03F4"/>
    <w:rsid w:val="002C73BB"/>
    <w:rsid w:val="002C7EC1"/>
    <w:rsid w:val="002D1304"/>
    <w:rsid w:val="002D21F9"/>
    <w:rsid w:val="002D37F5"/>
    <w:rsid w:val="002D4D89"/>
    <w:rsid w:val="002D5493"/>
    <w:rsid w:val="002E028E"/>
    <w:rsid w:val="002E1624"/>
    <w:rsid w:val="002E1CCE"/>
    <w:rsid w:val="002E2881"/>
    <w:rsid w:val="002E46CE"/>
    <w:rsid w:val="002E5F0F"/>
    <w:rsid w:val="002F2375"/>
    <w:rsid w:val="002F2E9D"/>
    <w:rsid w:val="002F406C"/>
    <w:rsid w:val="002F4EA9"/>
    <w:rsid w:val="002F51E5"/>
    <w:rsid w:val="002F6D6E"/>
    <w:rsid w:val="003021D0"/>
    <w:rsid w:val="003067DA"/>
    <w:rsid w:val="0031300A"/>
    <w:rsid w:val="00323968"/>
    <w:rsid w:val="003247A1"/>
    <w:rsid w:val="003247D0"/>
    <w:rsid w:val="00326288"/>
    <w:rsid w:val="00330A68"/>
    <w:rsid w:val="00330A70"/>
    <w:rsid w:val="00330AC4"/>
    <w:rsid w:val="00331A2B"/>
    <w:rsid w:val="003322CC"/>
    <w:rsid w:val="003355A8"/>
    <w:rsid w:val="00341893"/>
    <w:rsid w:val="0034591D"/>
    <w:rsid w:val="0036462B"/>
    <w:rsid w:val="00366D86"/>
    <w:rsid w:val="00373213"/>
    <w:rsid w:val="00373353"/>
    <w:rsid w:val="00373A9A"/>
    <w:rsid w:val="0037455F"/>
    <w:rsid w:val="003769B0"/>
    <w:rsid w:val="003773F9"/>
    <w:rsid w:val="00382500"/>
    <w:rsid w:val="003943C2"/>
    <w:rsid w:val="00395852"/>
    <w:rsid w:val="00395869"/>
    <w:rsid w:val="003972B8"/>
    <w:rsid w:val="00397C71"/>
    <w:rsid w:val="003A2CDA"/>
    <w:rsid w:val="003B6985"/>
    <w:rsid w:val="003C1510"/>
    <w:rsid w:val="003C28AD"/>
    <w:rsid w:val="003C3D86"/>
    <w:rsid w:val="003C4AC4"/>
    <w:rsid w:val="003C7C27"/>
    <w:rsid w:val="003D1513"/>
    <w:rsid w:val="003D5BB2"/>
    <w:rsid w:val="003D7A1B"/>
    <w:rsid w:val="003D7F13"/>
    <w:rsid w:val="003E69F3"/>
    <w:rsid w:val="003F3B60"/>
    <w:rsid w:val="003F6553"/>
    <w:rsid w:val="003F7775"/>
    <w:rsid w:val="003F7966"/>
    <w:rsid w:val="00403D54"/>
    <w:rsid w:val="00406366"/>
    <w:rsid w:val="00410B87"/>
    <w:rsid w:val="00412D7C"/>
    <w:rsid w:val="00414651"/>
    <w:rsid w:val="00422395"/>
    <w:rsid w:val="00430E2B"/>
    <w:rsid w:val="00431B80"/>
    <w:rsid w:val="00435F63"/>
    <w:rsid w:val="0044414B"/>
    <w:rsid w:val="00444340"/>
    <w:rsid w:val="00446274"/>
    <w:rsid w:val="0045382A"/>
    <w:rsid w:val="00453C41"/>
    <w:rsid w:val="00455DCB"/>
    <w:rsid w:val="0046046A"/>
    <w:rsid w:val="00461815"/>
    <w:rsid w:val="00464A9A"/>
    <w:rsid w:val="0046518C"/>
    <w:rsid w:val="00471AB9"/>
    <w:rsid w:val="00481684"/>
    <w:rsid w:val="004851E2"/>
    <w:rsid w:val="00485809"/>
    <w:rsid w:val="0049455B"/>
    <w:rsid w:val="00497C9B"/>
    <w:rsid w:val="004A1F8A"/>
    <w:rsid w:val="004A7BFB"/>
    <w:rsid w:val="004B06E0"/>
    <w:rsid w:val="004B5D56"/>
    <w:rsid w:val="004B7245"/>
    <w:rsid w:val="004B77ED"/>
    <w:rsid w:val="004C596D"/>
    <w:rsid w:val="004D0969"/>
    <w:rsid w:val="004D2E5D"/>
    <w:rsid w:val="004D3504"/>
    <w:rsid w:val="004D35EF"/>
    <w:rsid w:val="004E09C5"/>
    <w:rsid w:val="004E2B29"/>
    <w:rsid w:val="004F041F"/>
    <w:rsid w:val="004F0DB5"/>
    <w:rsid w:val="004F3926"/>
    <w:rsid w:val="004F5DBA"/>
    <w:rsid w:val="004F5F4A"/>
    <w:rsid w:val="00500E73"/>
    <w:rsid w:val="00501B3F"/>
    <w:rsid w:val="005031F6"/>
    <w:rsid w:val="00504826"/>
    <w:rsid w:val="005051B6"/>
    <w:rsid w:val="00506B8B"/>
    <w:rsid w:val="0050763A"/>
    <w:rsid w:val="00511D85"/>
    <w:rsid w:val="005142BC"/>
    <w:rsid w:val="00524254"/>
    <w:rsid w:val="00530E74"/>
    <w:rsid w:val="00530F51"/>
    <w:rsid w:val="00537BD7"/>
    <w:rsid w:val="00537F64"/>
    <w:rsid w:val="00546FDF"/>
    <w:rsid w:val="0054724B"/>
    <w:rsid w:val="00555925"/>
    <w:rsid w:val="00556741"/>
    <w:rsid w:val="005574B8"/>
    <w:rsid w:val="00573828"/>
    <w:rsid w:val="00580A48"/>
    <w:rsid w:val="00580B58"/>
    <w:rsid w:val="00580CF4"/>
    <w:rsid w:val="005818EB"/>
    <w:rsid w:val="00585626"/>
    <w:rsid w:val="0059561E"/>
    <w:rsid w:val="00597578"/>
    <w:rsid w:val="005A0BC9"/>
    <w:rsid w:val="005A1958"/>
    <w:rsid w:val="005A1BC4"/>
    <w:rsid w:val="005A7CBB"/>
    <w:rsid w:val="005B3CAA"/>
    <w:rsid w:val="005B608F"/>
    <w:rsid w:val="005C2C06"/>
    <w:rsid w:val="005C68DE"/>
    <w:rsid w:val="005C6A1B"/>
    <w:rsid w:val="005D104E"/>
    <w:rsid w:val="005D1B95"/>
    <w:rsid w:val="005D2538"/>
    <w:rsid w:val="005D3737"/>
    <w:rsid w:val="005D37F9"/>
    <w:rsid w:val="005D4871"/>
    <w:rsid w:val="005D51F6"/>
    <w:rsid w:val="005D64FB"/>
    <w:rsid w:val="005E2E32"/>
    <w:rsid w:val="005E4226"/>
    <w:rsid w:val="005E5131"/>
    <w:rsid w:val="005E6F59"/>
    <w:rsid w:val="005F2175"/>
    <w:rsid w:val="005F62EE"/>
    <w:rsid w:val="005F75AA"/>
    <w:rsid w:val="00601632"/>
    <w:rsid w:val="00603613"/>
    <w:rsid w:val="00604ACE"/>
    <w:rsid w:val="006053EB"/>
    <w:rsid w:val="00605571"/>
    <w:rsid w:val="00605E2C"/>
    <w:rsid w:val="006152CA"/>
    <w:rsid w:val="00615C48"/>
    <w:rsid w:val="006209A1"/>
    <w:rsid w:val="0062105E"/>
    <w:rsid w:val="006269CB"/>
    <w:rsid w:val="0063177F"/>
    <w:rsid w:val="00633AA0"/>
    <w:rsid w:val="0063737C"/>
    <w:rsid w:val="00637B38"/>
    <w:rsid w:val="00652C63"/>
    <w:rsid w:val="00655A99"/>
    <w:rsid w:val="0066294D"/>
    <w:rsid w:val="00662D55"/>
    <w:rsid w:val="00665E6F"/>
    <w:rsid w:val="00670B37"/>
    <w:rsid w:val="00672253"/>
    <w:rsid w:val="006753E9"/>
    <w:rsid w:val="00677760"/>
    <w:rsid w:val="00680AC0"/>
    <w:rsid w:val="00685C04"/>
    <w:rsid w:val="00686C31"/>
    <w:rsid w:val="0069782E"/>
    <w:rsid w:val="006A1B1E"/>
    <w:rsid w:val="006A2FC2"/>
    <w:rsid w:val="006A60E4"/>
    <w:rsid w:val="006A7DCA"/>
    <w:rsid w:val="006B6EC3"/>
    <w:rsid w:val="006B791F"/>
    <w:rsid w:val="006C025A"/>
    <w:rsid w:val="006C0D52"/>
    <w:rsid w:val="006C119E"/>
    <w:rsid w:val="006C27EF"/>
    <w:rsid w:val="006D625A"/>
    <w:rsid w:val="006E7081"/>
    <w:rsid w:val="006E7AEB"/>
    <w:rsid w:val="006F1E05"/>
    <w:rsid w:val="006F3211"/>
    <w:rsid w:val="00702327"/>
    <w:rsid w:val="00702427"/>
    <w:rsid w:val="00703FA0"/>
    <w:rsid w:val="007105C3"/>
    <w:rsid w:val="0072317B"/>
    <w:rsid w:val="00730919"/>
    <w:rsid w:val="007311F1"/>
    <w:rsid w:val="0073280A"/>
    <w:rsid w:val="00733A3F"/>
    <w:rsid w:val="0073546D"/>
    <w:rsid w:val="00736223"/>
    <w:rsid w:val="007430A4"/>
    <w:rsid w:val="0074388B"/>
    <w:rsid w:val="00751494"/>
    <w:rsid w:val="007527BA"/>
    <w:rsid w:val="00752AF7"/>
    <w:rsid w:val="0075472F"/>
    <w:rsid w:val="0075483A"/>
    <w:rsid w:val="00754A58"/>
    <w:rsid w:val="00755FE7"/>
    <w:rsid w:val="00756DD4"/>
    <w:rsid w:val="00763E6C"/>
    <w:rsid w:val="007645C4"/>
    <w:rsid w:val="00771C47"/>
    <w:rsid w:val="00772BA6"/>
    <w:rsid w:val="00774776"/>
    <w:rsid w:val="007777E5"/>
    <w:rsid w:val="00780DB1"/>
    <w:rsid w:val="007915FF"/>
    <w:rsid w:val="007960F6"/>
    <w:rsid w:val="00796937"/>
    <w:rsid w:val="007A39C8"/>
    <w:rsid w:val="007A4420"/>
    <w:rsid w:val="007A5DD1"/>
    <w:rsid w:val="007B4021"/>
    <w:rsid w:val="007B6E2A"/>
    <w:rsid w:val="007B6F77"/>
    <w:rsid w:val="007C058F"/>
    <w:rsid w:val="007C4A3B"/>
    <w:rsid w:val="007C5657"/>
    <w:rsid w:val="007D1970"/>
    <w:rsid w:val="007D1FA5"/>
    <w:rsid w:val="007D3CE5"/>
    <w:rsid w:val="007E4BF1"/>
    <w:rsid w:val="007F1EA9"/>
    <w:rsid w:val="007F27FF"/>
    <w:rsid w:val="007F430E"/>
    <w:rsid w:val="007F59FA"/>
    <w:rsid w:val="007F6CF3"/>
    <w:rsid w:val="00804B54"/>
    <w:rsid w:val="0080578B"/>
    <w:rsid w:val="008071B9"/>
    <w:rsid w:val="00807637"/>
    <w:rsid w:val="00807BD2"/>
    <w:rsid w:val="00810159"/>
    <w:rsid w:val="008166CD"/>
    <w:rsid w:val="00820883"/>
    <w:rsid w:val="008216AF"/>
    <w:rsid w:val="00824E8B"/>
    <w:rsid w:val="0083379F"/>
    <w:rsid w:val="00841E0A"/>
    <w:rsid w:val="00846380"/>
    <w:rsid w:val="00855A08"/>
    <w:rsid w:val="00857851"/>
    <w:rsid w:val="008675FE"/>
    <w:rsid w:val="008730F3"/>
    <w:rsid w:val="008759E3"/>
    <w:rsid w:val="008821F2"/>
    <w:rsid w:val="0088458B"/>
    <w:rsid w:val="00885CAE"/>
    <w:rsid w:val="00892D4A"/>
    <w:rsid w:val="008937DC"/>
    <w:rsid w:val="00894D37"/>
    <w:rsid w:val="00896449"/>
    <w:rsid w:val="008A00E0"/>
    <w:rsid w:val="008A262F"/>
    <w:rsid w:val="008A4363"/>
    <w:rsid w:val="008A785A"/>
    <w:rsid w:val="008B0148"/>
    <w:rsid w:val="008B1CC2"/>
    <w:rsid w:val="008B3EEF"/>
    <w:rsid w:val="008B4732"/>
    <w:rsid w:val="008B7CE1"/>
    <w:rsid w:val="008B7F21"/>
    <w:rsid w:val="008D4ED6"/>
    <w:rsid w:val="008D555E"/>
    <w:rsid w:val="008D5E80"/>
    <w:rsid w:val="008E2564"/>
    <w:rsid w:val="008E2FD9"/>
    <w:rsid w:val="008E5842"/>
    <w:rsid w:val="008F003A"/>
    <w:rsid w:val="008F03B3"/>
    <w:rsid w:val="008F2CDD"/>
    <w:rsid w:val="008F3C96"/>
    <w:rsid w:val="00900B3A"/>
    <w:rsid w:val="00900CA5"/>
    <w:rsid w:val="009061F3"/>
    <w:rsid w:val="00906738"/>
    <w:rsid w:val="00912FCB"/>
    <w:rsid w:val="009138D6"/>
    <w:rsid w:val="00914760"/>
    <w:rsid w:val="0092071C"/>
    <w:rsid w:val="00920C04"/>
    <w:rsid w:val="0092535F"/>
    <w:rsid w:val="009261B9"/>
    <w:rsid w:val="00927221"/>
    <w:rsid w:val="0093608B"/>
    <w:rsid w:val="00940AC5"/>
    <w:rsid w:val="00941448"/>
    <w:rsid w:val="00944BD7"/>
    <w:rsid w:val="00946D28"/>
    <w:rsid w:val="00950E61"/>
    <w:rsid w:val="00952433"/>
    <w:rsid w:val="00961CB1"/>
    <w:rsid w:val="00962F04"/>
    <w:rsid w:val="009632DC"/>
    <w:rsid w:val="00963B4D"/>
    <w:rsid w:val="00964592"/>
    <w:rsid w:val="00967329"/>
    <w:rsid w:val="00967DAB"/>
    <w:rsid w:val="0097239D"/>
    <w:rsid w:val="00974682"/>
    <w:rsid w:val="0097663C"/>
    <w:rsid w:val="00980294"/>
    <w:rsid w:val="00981FB2"/>
    <w:rsid w:val="00987750"/>
    <w:rsid w:val="00990605"/>
    <w:rsid w:val="00992801"/>
    <w:rsid w:val="00995A76"/>
    <w:rsid w:val="009A004B"/>
    <w:rsid w:val="009A5BF3"/>
    <w:rsid w:val="009A693B"/>
    <w:rsid w:val="009A7B73"/>
    <w:rsid w:val="009B4AF0"/>
    <w:rsid w:val="009C06C9"/>
    <w:rsid w:val="009C5340"/>
    <w:rsid w:val="009C6C1D"/>
    <w:rsid w:val="009D13CB"/>
    <w:rsid w:val="009D4136"/>
    <w:rsid w:val="009D63B4"/>
    <w:rsid w:val="009E1A00"/>
    <w:rsid w:val="009E1F87"/>
    <w:rsid w:val="009E3FA8"/>
    <w:rsid w:val="009E675D"/>
    <w:rsid w:val="009F06DF"/>
    <w:rsid w:val="009F1BFB"/>
    <w:rsid w:val="009F4498"/>
    <w:rsid w:val="00A04986"/>
    <w:rsid w:val="00A06B97"/>
    <w:rsid w:val="00A06F66"/>
    <w:rsid w:val="00A12E7C"/>
    <w:rsid w:val="00A137FE"/>
    <w:rsid w:val="00A145A8"/>
    <w:rsid w:val="00A23A7C"/>
    <w:rsid w:val="00A25A7C"/>
    <w:rsid w:val="00A34CE2"/>
    <w:rsid w:val="00A35EF6"/>
    <w:rsid w:val="00A4227D"/>
    <w:rsid w:val="00A434FC"/>
    <w:rsid w:val="00A46472"/>
    <w:rsid w:val="00A503CA"/>
    <w:rsid w:val="00A54ED7"/>
    <w:rsid w:val="00A645A4"/>
    <w:rsid w:val="00A64F5B"/>
    <w:rsid w:val="00A67209"/>
    <w:rsid w:val="00A72FBC"/>
    <w:rsid w:val="00A76936"/>
    <w:rsid w:val="00A77EE8"/>
    <w:rsid w:val="00A84E84"/>
    <w:rsid w:val="00A85F91"/>
    <w:rsid w:val="00A86C70"/>
    <w:rsid w:val="00A90611"/>
    <w:rsid w:val="00A9200A"/>
    <w:rsid w:val="00A934D1"/>
    <w:rsid w:val="00A966AB"/>
    <w:rsid w:val="00AB0F4F"/>
    <w:rsid w:val="00AB1CA9"/>
    <w:rsid w:val="00AB23E8"/>
    <w:rsid w:val="00AB4D1D"/>
    <w:rsid w:val="00AB5A7E"/>
    <w:rsid w:val="00AC37AB"/>
    <w:rsid w:val="00AC53B9"/>
    <w:rsid w:val="00AD106B"/>
    <w:rsid w:val="00AD3B76"/>
    <w:rsid w:val="00AE1E19"/>
    <w:rsid w:val="00AE2107"/>
    <w:rsid w:val="00AF161D"/>
    <w:rsid w:val="00AF45DD"/>
    <w:rsid w:val="00B02B27"/>
    <w:rsid w:val="00B05ADC"/>
    <w:rsid w:val="00B102E7"/>
    <w:rsid w:val="00B13DD5"/>
    <w:rsid w:val="00B22703"/>
    <w:rsid w:val="00B25C23"/>
    <w:rsid w:val="00B32A02"/>
    <w:rsid w:val="00B32DE8"/>
    <w:rsid w:val="00B44ADC"/>
    <w:rsid w:val="00B51137"/>
    <w:rsid w:val="00B516E3"/>
    <w:rsid w:val="00B522C5"/>
    <w:rsid w:val="00B554AF"/>
    <w:rsid w:val="00B56152"/>
    <w:rsid w:val="00B57687"/>
    <w:rsid w:val="00B604E2"/>
    <w:rsid w:val="00B60E6B"/>
    <w:rsid w:val="00B633F9"/>
    <w:rsid w:val="00B63E4C"/>
    <w:rsid w:val="00B70AD2"/>
    <w:rsid w:val="00B801EB"/>
    <w:rsid w:val="00B80A72"/>
    <w:rsid w:val="00B82BE0"/>
    <w:rsid w:val="00B83E76"/>
    <w:rsid w:val="00B84D5F"/>
    <w:rsid w:val="00B850B0"/>
    <w:rsid w:val="00B85383"/>
    <w:rsid w:val="00B8729D"/>
    <w:rsid w:val="00B94152"/>
    <w:rsid w:val="00B96C04"/>
    <w:rsid w:val="00B96D0E"/>
    <w:rsid w:val="00BA16C6"/>
    <w:rsid w:val="00BA339F"/>
    <w:rsid w:val="00BB2284"/>
    <w:rsid w:val="00BB4C20"/>
    <w:rsid w:val="00BB713E"/>
    <w:rsid w:val="00BB7627"/>
    <w:rsid w:val="00BC0182"/>
    <w:rsid w:val="00BC0C75"/>
    <w:rsid w:val="00BC0E45"/>
    <w:rsid w:val="00BC655E"/>
    <w:rsid w:val="00BD0AF3"/>
    <w:rsid w:val="00BD31AF"/>
    <w:rsid w:val="00BD6AED"/>
    <w:rsid w:val="00BE1234"/>
    <w:rsid w:val="00BE4E78"/>
    <w:rsid w:val="00BE6C93"/>
    <w:rsid w:val="00BF2ABD"/>
    <w:rsid w:val="00BF33AE"/>
    <w:rsid w:val="00BF3725"/>
    <w:rsid w:val="00BF5465"/>
    <w:rsid w:val="00C03050"/>
    <w:rsid w:val="00C04FE3"/>
    <w:rsid w:val="00C05EC9"/>
    <w:rsid w:val="00C06C0F"/>
    <w:rsid w:val="00C06E4A"/>
    <w:rsid w:val="00C07AEF"/>
    <w:rsid w:val="00C15899"/>
    <w:rsid w:val="00C24060"/>
    <w:rsid w:val="00C3054B"/>
    <w:rsid w:val="00C306E6"/>
    <w:rsid w:val="00C34EBC"/>
    <w:rsid w:val="00C351CC"/>
    <w:rsid w:val="00C4046D"/>
    <w:rsid w:val="00C45B2C"/>
    <w:rsid w:val="00C46E8A"/>
    <w:rsid w:val="00C52377"/>
    <w:rsid w:val="00C54DE0"/>
    <w:rsid w:val="00C64682"/>
    <w:rsid w:val="00C65817"/>
    <w:rsid w:val="00C65E97"/>
    <w:rsid w:val="00C71D8E"/>
    <w:rsid w:val="00C72F79"/>
    <w:rsid w:val="00C74337"/>
    <w:rsid w:val="00C75770"/>
    <w:rsid w:val="00C775B1"/>
    <w:rsid w:val="00C77644"/>
    <w:rsid w:val="00C81400"/>
    <w:rsid w:val="00C917F8"/>
    <w:rsid w:val="00C92251"/>
    <w:rsid w:val="00C927EB"/>
    <w:rsid w:val="00C94420"/>
    <w:rsid w:val="00C97780"/>
    <w:rsid w:val="00CA2C8C"/>
    <w:rsid w:val="00CA4A06"/>
    <w:rsid w:val="00CA694C"/>
    <w:rsid w:val="00CA7091"/>
    <w:rsid w:val="00CA752C"/>
    <w:rsid w:val="00CB40CF"/>
    <w:rsid w:val="00CB43A1"/>
    <w:rsid w:val="00CB551B"/>
    <w:rsid w:val="00CB7D4E"/>
    <w:rsid w:val="00CC0374"/>
    <w:rsid w:val="00CC0BFE"/>
    <w:rsid w:val="00CC35F9"/>
    <w:rsid w:val="00CC48E9"/>
    <w:rsid w:val="00CC73C4"/>
    <w:rsid w:val="00CC75C6"/>
    <w:rsid w:val="00CC774C"/>
    <w:rsid w:val="00CC77D1"/>
    <w:rsid w:val="00CD4BC5"/>
    <w:rsid w:val="00CD67C9"/>
    <w:rsid w:val="00CF1BC6"/>
    <w:rsid w:val="00CF6027"/>
    <w:rsid w:val="00CF658B"/>
    <w:rsid w:val="00D0243F"/>
    <w:rsid w:val="00D02B87"/>
    <w:rsid w:val="00D03B0E"/>
    <w:rsid w:val="00D03BD5"/>
    <w:rsid w:val="00D03C01"/>
    <w:rsid w:val="00D0420B"/>
    <w:rsid w:val="00D111D2"/>
    <w:rsid w:val="00D12AEA"/>
    <w:rsid w:val="00D13803"/>
    <w:rsid w:val="00D14F4B"/>
    <w:rsid w:val="00D163B8"/>
    <w:rsid w:val="00D2343B"/>
    <w:rsid w:val="00D23BEE"/>
    <w:rsid w:val="00D23F9C"/>
    <w:rsid w:val="00D24A2D"/>
    <w:rsid w:val="00D3663D"/>
    <w:rsid w:val="00D40834"/>
    <w:rsid w:val="00D540BF"/>
    <w:rsid w:val="00D57FF7"/>
    <w:rsid w:val="00D6019A"/>
    <w:rsid w:val="00D62DBB"/>
    <w:rsid w:val="00D63974"/>
    <w:rsid w:val="00D76D14"/>
    <w:rsid w:val="00D80EEA"/>
    <w:rsid w:val="00D8490B"/>
    <w:rsid w:val="00D8707B"/>
    <w:rsid w:val="00D97840"/>
    <w:rsid w:val="00DA2D00"/>
    <w:rsid w:val="00DA5E50"/>
    <w:rsid w:val="00DA795E"/>
    <w:rsid w:val="00DB5398"/>
    <w:rsid w:val="00DC1511"/>
    <w:rsid w:val="00DC65C5"/>
    <w:rsid w:val="00DE2467"/>
    <w:rsid w:val="00DE3AC3"/>
    <w:rsid w:val="00DE4D7F"/>
    <w:rsid w:val="00DF1F54"/>
    <w:rsid w:val="00DF5CA6"/>
    <w:rsid w:val="00DF681F"/>
    <w:rsid w:val="00E01541"/>
    <w:rsid w:val="00E0527C"/>
    <w:rsid w:val="00E07A32"/>
    <w:rsid w:val="00E12DB4"/>
    <w:rsid w:val="00E27626"/>
    <w:rsid w:val="00E3021E"/>
    <w:rsid w:val="00E32020"/>
    <w:rsid w:val="00E415F7"/>
    <w:rsid w:val="00E42C7C"/>
    <w:rsid w:val="00E44000"/>
    <w:rsid w:val="00E451B5"/>
    <w:rsid w:val="00E4567D"/>
    <w:rsid w:val="00E5542A"/>
    <w:rsid w:val="00E666D8"/>
    <w:rsid w:val="00E823BB"/>
    <w:rsid w:val="00E830AA"/>
    <w:rsid w:val="00E844A1"/>
    <w:rsid w:val="00E927ED"/>
    <w:rsid w:val="00E92BCE"/>
    <w:rsid w:val="00E92F0E"/>
    <w:rsid w:val="00E971A2"/>
    <w:rsid w:val="00EA2B93"/>
    <w:rsid w:val="00EB2F7D"/>
    <w:rsid w:val="00EB3B4B"/>
    <w:rsid w:val="00EB7D2E"/>
    <w:rsid w:val="00EC1181"/>
    <w:rsid w:val="00EC336A"/>
    <w:rsid w:val="00EC4F9B"/>
    <w:rsid w:val="00EC5DC9"/>
    <w:rsid w:val="00EC627C"/>
    <w:rsid w:val="00EC66E8"/>
    <w:rsid w:val="00EC6BF2"/>
    <w:rsid w:val="00ED119D"/>
    <w:rsid w:val="00ED1629"/>
    <w:rsid w:val="00ED4336"/>
    <w:rsid w:val="00EE0893"/>
    <w:rsid w:val="00EE3B58"/>
    <w:rsid w:val="00EE45D3"/>
    <w:rsid w:val="00EE6B87"/>
    <w:rsid w:val="00EF0A3A"/>
    <w:rsid w:val="00EF1508"/>
    <w:rsid w:val="00F016B4"/>
    <w:rsid w:val="00F04CFD"/>
    <w:rsid w:val="00F07391"/>
    <w:rsid w:val="00F07A05"/>
    <w:rsid w:val="00F14D15"/>
    <w:rsid w:val="00F21B50"/>
    <w:rsid w:val="00F3531F"/>
    <w:rsid w:val="00F3784F"/>
    <w:rsid w:val="00F37BCA"/>
    <w:rsid w:val="00F41DEF"/>
    <w:rsid w:val="00F449A7"/>
    <w:rsid w:val="00F51125"/>
    <w:rsid w:val="00F62E4E"/>
    <w:rsid w:val="00F73B7D"/>
    <w:rsid w:val="00F7416B"/>
    <w:rsid w:val="00F76416"/>
    <w:rsid w:val="00F80DA3"/>
    <w:rsid w:val="00F85CAC"/>
    <w:rsid w:val="00F90806"/>
    <w:rsid w:val="00F93537"/>
    <w:rsid w:val="00FA0591"/>
    <w:rsid w:val="00FA4927"/>
    <w:rsid w:val="00FA4CA4"/>
    <w:rsid w:val="00FA6142"/>
    <w:rsid w:val="00FB1F9A"/>
    <w:rsid w:val="00FB3591"/>
    <w:rsid w:val="00FB3DC4"/>
    <w:rsid w:val="00FB40F0"/>
    <w:rsid w:val="00FB5632"/>
    <w:rsid w:val="00FC365F"/>
    <w:rsid w:val="00FC4206"/>
    <w:rsid w:val="00FD0E62"/>
    <w:rsid w:val="00FD1655"/>
    <w:rsid w:val="00FD2FCF"/>
    <w:rsid w:val="00FD733E"/>
    <w:rsid w:val="00FE3635"/>
    <w:rsid w:val="00FF1A77"/>
    <w:rsid w:val="00FF36E6"/>
    <w:rsid w:val="00FF58F6"/>
    <w:rsid w:val="00FF5F7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78271A7"/>
  <w15:docId w15:val="{06DBF3AA-E53E-4417-AA20-BCDC641A87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de-DE" w:eastAsia="de-DE"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pPr>
      <w:overflowPunct w:val="0"/>
      <w:autoSpaceDE w:val="0"/>
      <w:autoSpaceDN w:val="0"/>
      <w:adjustRightInd w:val="0"/>
      <w:textAlignment w:val="baseline"/>
    </w:pPr>
    <w:rPr>
      <w:rFonts w:ascii="Courier" w:eastAsia="Times New Roman" w:hAnsi="Courier"/>
      <w:sz w:val="23"/>
    </w:rPr>
  </w:style>
  <w:style w:type="paragraph" w:styleId="berschrift1">
    <w:name w:val="heading 1"/>
    <w:basedOn w:val="Standard"/>
    <w:next w:val="Standard"/>
    <w:qFormat/>
    <w:pPr>
      <w:keepNext/>
      <w:overflowPunct/>
      <w:autoSpaceDE/>
      <w:autoSpaceDN/>
      <w:adjustRightInd/>
      <w:textAlignment w:val="auto"/>
      <w:outlineLvl w:val="0"/>
    </w:pPr>
    <w:rPr>
      <w:rFonts w:ascii="Times New Roman" w:eastAsia="Times" w:hAnsi="Times New Roman"/>
      <w:b/>
      <w:sz w:val="28"/>
    </w:rPr>
  </w:style>
  <w:style w:type="paragraph" w:styleId="berschrift2">
    <w:name w:val="heading 2"/>
    <w:basedOn w:val="Standard"/>
    <w:next w:val="Standard"/>
    <w:qFormat/>
    <w:pPr>
      <w:keepNext/>
      <w:outlineLvl w:val="1"/>
    </w:pPr>
    <w:rPr>
      <w:rFonts w:ascii="Arial" w:hAnsi="Arial"/>
      <w:i/>
      <w:sz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rPr>
      <w:rFonts w:ascii="Times New Roman" w:eastAsia="Times" w:hAnsi="Times New Roman" w:cs="Times New Roman"/>
      <w:b/>
      <w:sz w:val="28"/>
      <w:lang w:eastAsia="de-DE"/>
    </w:rPr>
  </w:style>
  <w:style w:type="character" w:customStyle="1" w:styleId="berschrift2Zchn">
    <w:name w:val="Überschrift 2 Zchn"/>
    <w:rPr>
      <w:rFonts w:ascii="Arial" w:eastAsia="Times New Roman" w:hAnsi="Arial" w:cs="Times New Roman"/>
      <w:i/>
      <w:lang w:eastAsia="de-DE"/>
    </w:rPr>
  </w:style>
  <w:style w:type="paragraph" w:styleId="Kopfzeile">
    <w:name w:val="header"/>
    <w:basedOn w:val="Standard"/>
    <w:semiHidden/>
    <w:pPr>
      <w:tabs>
        <w:tab w:val="center" w:pos="4819"/>
        <w:tab w:val="right" w:pos="9071"/>
      </w:tabs>
    </w:pPr>
  </w:style>
  <w:style w:type="character" w:customStyle="1" w:styleId="KopfzeileZchn">
    <w:name w:val="Kopfzeile Zchn"/>
    <w:rPr>
      <w:rFonts w:ascii="Courier" w:eastAsia="Times New Roman" w:hAnsi="Courier" w:cs="Times New Roman"/>
      <w:sz w:val="23"/>
      <w:lang w:eastAsia="de-DE"/>
    </w:rPr>
  </w:style>
  <w:style w:type="character" w:styleId="Hyperlink">
    <w:name w:val="Hyperlink"/>
    <w:semiHidden/>
    <w:rPr>
      <w:color w:val="0000FF"/>
      <w:u w:val="single"/>
    </w:rPr>
  </w:style>
  <w:style w:type="paragraph" w:styleId="Fuzeile">
    <w:name w:val="footer"/>
    <w:basedOn w:val="Standard"/>
    <w:link w:val="FuzeileZchn"/>
    <w:uiPriority w:val="99"/>
    <w:unhideWhenUsed/>
    <w:rsid w:val="00A645A4"/>
    <w:pPr>
      <w:tabs>
        <w:tab w:val="center" w:pos="4536"/>
        <w:tab w:val="right" w:pos="9072"/>
      </w:tabs>
    </w:pPr>
  </w:style>
  <w:style w:type="character" w:customStyle="1" w:styleId="FuzeileZchn">
    <w:name w:val="Fußzeile Zchn"/>
    <w:link w:val="Fuzeile"/>
    <w:uiPriority w:val="99"/>
    <w:rsid w:val="00A645A4"/>
    <w:rPr>
      <w:rFonts w:ascii="Courier" w:eastAsia="Times New Roman" w:hAnsi="Courier"/>
      <w:sz w:val="23"/>
    </w:rPr>
  </w:style>
  <w:style w:type="paragraph" w:styleId="Sprechblasentext">
    <w:name w:val="Balloon Text"/>
    <w:basedOn w:val="Standard"/>
    <w:semiHidden/>
    <w:rsid w:val="00A72FBC"/>
    <w:rPr>
      <w:rFonts w:ascii="Tahoma" w:hAnsi="Tahoma" w:cs="Tahoma"/>
      <w:sz w:val="16"/>
      <w:szCs w:val="16"/>
    </w:rPr>
  </w:style>
  <w:style w:type="character" w:styleId="Kommentarzeichen">
    <w:name w:val="annotation reference"/>
    <w:semiHidden/>
    <w:rsid w:val="00037758"/>
    <w:rPr>
      <w:sz w:val="16"/>
      <w:szCs w:val="16"/>
    </w:rPr>
  </w:style>
  <w:style w:type="paragraph" w:styleId="Kommentartext">
    <w:name w:val="annotation text"/>
    <w:basedOn w:val="Standard"/>
    <w:semiHidden/>
    <w:rsid w:val="00037758"/>
    <w:rPr>
      <w:sz w:val="20"/>
    </w:rPr>
  </w:style>
  <w:style w:type="paragraph" w:styleId="Kommentarthema">
    <w:name w:val="annotation subject"/>
    <w:basedOn w:val="Kommentartext"/>
    <w:next w:val="Kommentartext"/>
    <w:semiHidden/>
    <w:rsid w:val="00037758"/>
    <w:rPr>
      <w:b/>
      <w:bCs/>
    </w:rPr>
  </w:style>
  <w:style w:type="paragraph" w:styleId="Textkrper">
    <w:name w:val="Body Text"/>
    <w:basedOn w:val="Standard"/>
    <w:rsid w:val="008F03B3"/>
    <w:pPr>
      <w:overflowPunct/>
      <w:autoSpaceDE/>
      <w:autoSpaceDN/>
      <w:adjustRightInd/>
      <w:ind w:right="-28"/>
      <w:textAlignment w:val="auto"/>
    </w:pPr>
    <w:rPr>
      <w:rFonts w:ascii="Arial" w:eastAsia="Times" w:hAnsi="Arial"/>
      <w:sz w:val="24"/>
    </w:rPr>
  </w:style>
  <w:style w:type="character" w:styleId="BesuchterLink">
    <w:name w:val="FollowedHyperlink"/>
    <w:uiPriority w:val="99"/>
    <w:semiHidden/>
    <w:unhideWhenUsed/>
    <w:rsid w:val="004E09C5"/>
    <w:rPr>
      <w:color w:val="954F72"/>
      <w:u w:val="single"/>
    </w:rPr>
  </w:style>
  <w:style w:type="character" w:customStyle="1" w:styleId="NichtaufgelsteErwhnung1">
    <w:name w:val="Nicht aufgelöste Erwähnung1"/>
    <w:uiPriority w:val="99"/>
    <w:semiHidden/>
    <w:unhideWhenUsed/>
    <w:rsid w:val="00A46472"/>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2267105">
      <w:bodyDiv w:val="1"/>
      <w:marLeft w:val="0"/>
      <w:marRight w:val="0"/>
      <w:marTop w:val="0"/>
      <w:marBottom w:val="0"/>
      <w:divBdr>
        <w:top w:val="none" w:sz="0" w:space="0" w:color="auto"/>
        <w:left w:val="none" w:sz="0" w:space="0" w:color="auto"/>
        <w:bottom w:val="none" w:sz="0" w:space="0" w:color="auto"/>
        <w:right w:val="none" w:sz="0" w:space="0" w:color="auto"/>
      </w:divBdr>
    </w:div>
    <w:div w:id="279189150">
      <w:bodyDiv w:val="1"/>
      <w:marLeft w:val="0"/>
      <w:marRight w:val="0"/>
      <w:marTop w:val="0"/>
      <w:marBottom w:val="0"/>
      <w:divBdr>
        <w:top w:val="none" w:sz="0" w:space="0" w:color="auto"/>
        <w:left w:val="none" w:sz="0" w:space="0" w:color="auto"/>
        <w:bottom w:val="none" w:sz="0" w:space="0" w:color="auto"/>
        <w:right w:val="none" w:sz="0" w:space="0" w:color="auto"/>
      </w:divBdr>
    </w:div>
    <w:div w:id="404961797">
      <w:bodyDiv w:val="1"/>
      <w:marLeft w:val="0"/>
      <w:marRight w:val="0"/>
      <w:marTop w:val="0"/>
      <w:marBottom w:val="0"/>
      <w:divBdr>
        <w:top w:val="none" w:sz="0" w:space="0" w:color="auto"/>
        <w:left w:val="none" w:sz="0" w:space="0" w:color="auto"/>
        <w:bottom w:val="none" w:sz="0" w:space="0" w:color="auto"/>
        <w:right w:val="none" w:sz="0" w:space="0" w:color="auto"/>
      </w:divBdr>
    </w:div>
    <w:div w:id="484124289">
      <w:bodyDiv w:val="1"/>
      <w:marLeft w:val="0"/>
      <w:marRight w:val="0"/>
      <w:marTop w:val="0"/>
      <w:marBottom w:val="0"/>
      <w:divBdr>
        <w:top w:val="none" w:sz="0" w:space="0" w:color="auto"/>
        <w:left w:val="none" w:sz="0" w:space="0" w:color="auto"/>
        <w:bottom w:val="none" w:sz="0" w:space="0" w:color="auto"/>
        <w:right w:val="none" w:sz="0" w:space="0" w:color="auto"/>
      </w:divBdr>
    </w:div>
    <w:div w:id="597643232">
      <w:bodyDiv w:val="1"/>
      <w:marLeft w:val="0"/>
      <w:marRight w:val="0"/>
      <w:marTop w:val="0"/>
      <w:marBottom w:val="0"/>
      <w:divBdr>
        <w:top w:val="none" w:sz="0" w:space="0" w:color="auto"/>
        <w:left w:val="none" w:sz="0" w:space="0" w:color="auto"/>
        <w:bottom w:val="none" w:sz="0" w:space="0" w:color="auto"/>
        <w:right w:val="none" w:sz="0" w:space="0" w:color="auto"/>
      </w:divBdr>
    </w:div>
    <w:div w:id="870528956">
      <w:bodyDiv w:val="1"/>
      <w:marLeft w:val="0"/>
      <w:marRight w:val="0"/>
      <w:marTop w:val="0"/>
      <w:marBottom w:val="0"/>
      <w:divBdr>
        <w:top w:val="none" w:sz="0" w:space="0" w:color="auto"/>
        <w:left w:val="none" w:sz="0" w:space="0" w:color="auto"/>
        <w:bottom w:val="none" w:sz="0" w:space="0" w:color="auto"/>
        <w:right w:val="none" w:sz="0" w:space="0" w:color="auto"/>
      </w:divBdr>
    </w:div>
    <w:div w:id="975835708">
      <w:bodyDiv w:val="1"/>
      <w:marLeft w:val="0"/>
      <w:marRight w:val="0"/>
      <w:marTop w:val="0"/>
      <w:marBottom w:val="0"/>
      <w:divBdr>
        <w:top w:val="none" w:sz="0" w:space="0" w:color="auto"/>
        <w:left w:val="none" w:sz="0" w:space="0" w:color="auto"/>
        <w:bottom w:val="none" w:sz="0" w:space="0" w:color="auto"/>
        <w:right w:val="none" w:sz="0" w:space="0" w:color="auto"/>
      </w:divBdr>
    </w:div>
    <w:div w:id="12974911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theme" Target="theme/theme1.xml"/></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Pages>
  <Words>265</Words>
  <Characters>1674</Characters>
  <Application>Microsoft Office Word</Application>
  <DocSecurity>0</DocSecurity>
  <Lines>13</Lines>
  <Paragraphs>3</Paragraphs>
  <ScaleCrop>false</ScaleCrop>
  <HeadingPairs>
    <vt:vector size="2" baseType="variant">
      <vt:variant>
        <vt:lpstr>Titel</vt:lpstr>
      </vt:variant>
      <vt:variant>
        <vt:i4>1</vt:i4>
      </vt:variant>
    </vt:vector>
  </HeadingPairs>
  <TitlesOfParts>
    <vt:vector size="1" baseType="lpstr">
      <vt:lpstr>Pressemitteilung 15 / 2010</vt:lpstr>
    </vt:vector>
  </TitlesOfParts>
  <Company>infinitas GmbH</Company>
  <LinksUpToDate>false</LinksUpToDate>
  <CharactersWithSpaces>1936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Pressemitteilung 15 / 2010</dc:title>
  <dc:creator>Gilles Seifert</dc:creator>
  <cp:lastModifiedBy>Wittkop, Stefan</cp:lastModifiedBy>
  <cp:revision>11</cp:revision>
  <cp:lastPrinted>2017-08-28T12:04:00Z</cp:lastPrinted>
  <dcterms:created xsi:type="dcterms:W3CDTF">2024-05-09T18:23:00Z</dcterms:created>
  <dcterms:modified xsi:type="dcterms:W3CDTF">2024-09-04T15:21:00Z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S_LastOpenTime">
    <vt:lpwstr>6/25/2018 8:22:17 AM</vt:lpwstr>
  </property>
  <property fmtid="{D5CDD505-2E9C-101B-9397-08002B2CF9AE}" pid="3" name="OS_LastOpenUser">
    <vt:lpwstr>MAHNER</vt:lpwstr>
  </property>
  <property fmtid="{D5CDD505-2E9C-101B-9397-08002B2CF9AE}" pid="4" name="OS_LastSave">
    <vt:lpwstr>1/18/2018 9:59:00 AM</vt:lpwstr>
  </property>
  <property fmtid="{D5CDD505-2E9C-101B-9397-08002B2CF9AE}" pid="5" name="OS_LastSaveUser">
    <vt:lpwstr>BEHLA</vt:lpwstr>
  </property>
  <property fmtid="{D5CDD505-2E9C-101B-9397-08002B2CF9AE}" pid="6" name="OS_LastDocumentSaved">
    <vt:bool>false</vt:bool>
  </property>
  <property fmtid="{D5CDD505-2E9C-101B-9397-08002B2CF9AE}" pid="7" name="MustSave">
    <vt:bool>false</vt:bool>
  </property>
  <property fmtid="{D5CDD505-2E9C-101B-9397-08002B2CF9AE}" pid="8" name="OS_ÜbernahmeUser">
    <vt:lpwstr>TEUBER</vt:lpwstr>
  </property>
  <property fmtid="{D5CDD505-2E9C-101B-9397-08002B2CF9AE}" pid="9" name="OS_ÜbernahmeTime">
    <vt:lpwstr>5/5/2024 6:30:28 AM</vt:lpwstr>
  </property>
  <property fmtid="{D5CDD505-2E9C-101B-9397-08002B2CF9AE}" pid="10" name="OS_Übernahme">
    <vt:bool>true</vt:bool>
  </property>
  <property fmtid="{D5CDD505-2E9C-101B-9397-08002B2CF9AE}" pid="11" name="OS_AutoÜbernahme">
    <vt:bool>false</vt:bool>
  </property>
</Properties>
</file>