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A7091" w:rsidRDefault="00CA7091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bookmarkStart w:id="0" w:name="_Hlk489603611"/>
    </w:p>
    <w:p w:rsidR="003D7A1B" w:rsidRDefault="00686972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>Angesichts der alarmierenden Zahlen</w:t>
      </w:r>
      <w:r w:rsidR="00AB1913">
        <w:rPr>
          <w:sz w:val="21"/>
          <w:szCs w:val="21"/>
        </w:rPr>
        <w:t xml:space="preserve"> hinsichtlich der </w:t>
      </w:r>
      <w:r w:rsidR="00BD35EB">
        <w:rPr>
          <w:sz w:val="21"/>
          <w:szCs w:val="21"/>
        </w:rPr>
        <w:t xml:space="preserve">bundesweiten </w:t>
      </w:r>
      <w:r w:rsidR="00AB1913">
        <w:rPr>
          <w:sz w:val="21"/>
          <w:szCs w:val="21"/>
        </w:rPr>
        <w:t xml:space="preserve">Defizite der kommunalen </w:t>
      </w:r>
      <w:r w:rsidR="00AB1913" w:rsidRPr="00AB1913">
        <w:rPr>
          <w:sz w:val="21"/>
          <w:szCs w:val="21"/>
        </w:rPr>
        <w:t xml:space="preserve">Kernhaushalte nach den ersten drei Quartalen 2024 </w:t>
      </w:r>
      <w:r w:rsidR="006E5D35">
        <w:rPr>
          <w:sz w:val="21"/>
          <w:szCs w:val="21"/>
        </w:rPr>
        <w:t xml:space="preserve">von etwa 25 Milliarden </w:t>
      </w:r>
      <w:r w:rsidR="00AB1913">
        <w:rPr>
          <w:sz w:val="21"/>
          <w:szCs w:val="21"/>
        </w:rPr>
        <w:t>Euro und damit einer Verdoppelung im Vergleich zum Vorjahr</w:t>
      </w:r>
      <w:r>
        <w:rPr>
          <w:sz w:val="21"/>
          <w:szCs w:val="21"/>
        </w:rPr>
        <w:t xml:space="preserve">, fordert der Niedersächsische Städtetag eine </w:t>
      </w:r>
      <w:r w:rsidRPr="00686972">
        <w:rPr>
          <w:sz w:val="21"/>
          <w:szCs w:val="21"/>
        </w:rPr>
        <w:t xml:space="preserve">Neuordnung der Finanzbeziehungen zwischen Bund, Land und Kommunen sowie eine </w:t>
      </w:r>
      <w:r w:rsidR="006E5D35">
        <w:rPr>
          <w:sz w:val="21"/>
          <w:szCs w:val="21"/>
        </w:rPr>
        <w:t xml:space="preserve">umfassende </w:t>
      </w:r>
      <w:r w:rsidRPr="00686972">
        <w:rPr>
          <w:sz w:val="21"/>
          <w:szCs w:val="21"/>
        </w:rPr>
        <w:t>Reform der Schulde</w:t>
      </w:r>
      <w:r>
        <w:rPr>
          <w:sz w:val="21"/>
          <w:szCs w:val="21"/>
        </w:rPr>
        <w:t>nbremse mit einer verbindlichen Begünstigungsregel für kommunale Investitionen.</w:t>
      </w:r>
    </w:p>
    <w:p w:rsidR="005523AD" w:rsidRDefault="005523AD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:rsidR="006E5D35" w:rsidRDefault="00DD63EE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 w:rsidRPr="00DD63EE">
        <w:rPr>
          <w:sz w:val="21"/>
          <w:szCs w:val="21"/>
        </w:rPr>
        <w:t>Der Präsident und der Vizepräsident des Niedersächsischen Städtetages, Oberbürgermeister Jürgen Krogmann (Stadt Old</w:t>
      </w:r>
      <w:r>
        <w:rPr>
          <w:sz w:val="21"/>
          <w:szCs w:val="21"/>
        </w:rPr>
        <w:t>enburg) und Oberbürgermeister Fr</w:t>
      </w:r>
      <w:r w:rsidRPr="00DD63EE">
        <w:rPr>
          <w:sz w:val="21"/>
          <w:szCs w:val="21"/>
        </w:rPr>
        <w:t>ank Klingebiel (Stadt Salzgitter)</w:t>
      </w:r>
      <w:r>
        <w:rPr>
          <w:sz w:val="21"/>
          <w:szCs w:val="21"/>
        </w:rPr>
        <w:t>,</w:t>
      </w:r>
      <w:r w:rsidRPr="00DD63EE">
        <w:rPr>
          <w:sz w:val="21"/>
          <w:szCs w:val="21"/>
        </w:rPr>
        <w:t xml:space="preserve"> fordern</w:t>
      </w:r>
      <w:r>
        <w:rPr>
          <w:sz w:val="21"/>
          <w:szCs w:val="21"/>
        </w:rPr>
        <w:t xml:space="preserve"> </w:t>
      </w:r>
      <w:r w:rsidR="005523AD">
        <w:rPr>
          <w:sz w:val="21"/>
          <w:szCs w:val="21"/>
        </w:rPr>
        <w:t>deshalb</w:t>
      </w:r>
      <w:r w:rsidR="005523AD" w:rsidRPr="005523AD">
        <w:rPr>
          <w:sz w:val="21"/>
          <w:szCs w:val="21"/>
        </w:rPr>
        <w:t xml:space="preserve"> eine Föderalismusreform III mit den Schwerpunkten </w:t>
      </w:r>
      <w:bookmarkStart w:id="1" w:name="_GoBack"/>
      <w:bookmarkEnd w:id="1"/>
    </w:p>
    <w:p w:rsidR="006E5D35" w:rsidRDefault="005523AD" w:rsidP="00225809">
      <w:pPr>
        <w:pStyle w:val="Textkrper"/>
        <w:numPr>
          <w:ilvl w:val="0"/>
          <w:numId w:val="4"/>
        </w:numPr>
        <w:spacing w:line="360" w:lineRule="auto"/>
        <w:ind w:right="1274"/>
        <w:jc w:val="both"/>
        <w:rPr>
          <w:sz w:val="21"/>
          <w:szCs w:val="21"/>
        </w:rPr>
      </w:pPr>
      <w:r w:rsidRPr="005523AD">
        <w:rPr>
          <w:sz w:val="21"/>
          <w:szCs w:val="21"/>
        </w:rPr>
        <w:t>Aufgabenübertragungsverbot</w:t>
      </w:r>
      <w:r w:rsidR="006E5D35">
        <w:rPr>
          <w:sz w:val="21"/>
          <w:szCs w:val="21"/>
        </w:rPr>
        <w:t>: Der Bund soll keine weiteren Aufgaben auf die kommunale Ebene übertragen.</w:t>
      </w:r>
    </w:p>
    <w:p w:rsidR="006E5D35" w:rsidRDefault="006E5D35" w:rsidP="00225809">
      <w:pPr>
        <w:pStyle w:val="Textkrper"/>
        <w:numPr>
          <w:ilvl w:val="0"/>
          <w:numId w:val="4"/>
        </w:numPr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 xml:space="preserve">Strikte Einhaltung des </w:t>
      </w:r>
      <w:r w:rsidR="005523AD" w:rsidRPr="005523AD">
        <w:rPr>
          <w:sz w:val="21"/>
          <w:szCs w:val="21"/>
        </w:rPr>
        <w:t>Konnexität</w:t>
      </w:r>
      <w:r>
        <w:rPr>
          <w:sz w:val="21"/>
          <w:szCs w:val="21"/>
        </w:rPr>
        <w:t>sprinzips</w:t>
      </w:r>
    </w:p>
    <w:p w:rsidR="006E5D35" w:rsidRDefault="005523AD" w:rsidP="00225809">
      <w:pPr>
        <w:pStyle w:val="Textkrper"/>
        <w:numPr>
          <w:ilvl w:val="0"/>
          <w:numId w:val="4"/>
        </w:numPr>
        <w:spacing w:line="360" w:lineRule="auto"/>
        <w:ind w:right="1274"/>
        <w:jc w:val="both"/>
        <w:rPr>
          <w:sz w:val="21"/>
          <w:szCs w:val="21"/>
        </w:rPr>
      </w:pPr>
      <w:r w:rsidRPr="005523AD">
        <w:rPr>
          <w:sz w:val="21"/>
          <w:szCs w:val="21"/>
        </w:rPr>
        <w:t xml:space="preserve">Neujustierung der Finanzbeziehung zwischen Bund, Ländern und Kommunen sowie </w:t>
      </w:r>
    </w:p>
    <w:p w:rsidR="006E5D35" w:rsidRDefault="00BD35EB" w:rsidP="00225809">
      <w:pPr>
        <w:pStyle w:val="Textkrper"/>
        <w:numPr>
          <w:ilvl w:val="0"/>
          <w:numId w:val="4"/>
        </w:numPr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 xml:space="preserve">einer Reform der </w:t>
      </w:r>
      <w:r w:rsidR="005523AD" w:rsidRPr="005523AD">
        <w:rPr>
          <w:sz w:val="21"/>
          <w:szCs w:val="21"/>
        </w:rPr>
        <w:t>Schuldenbremse</w:t>
      </w:r>
      <w:r w:rsidR="005038DA">
        <w:rPr>
          <w:sz w:val="21"/>
          <w:szCs w:val="21"/>
        </w:rPr>
        <w:t xml:space="preserve">: </w:t>
      </w:r>
    </w:p>
    <w:p w:rsidR="00225809" w:rsidRDefault="00225809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:rsidR="005523AD" w:rsidRDefault="005038DA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 xml:space="preserve">„Es ist zwingend nötig, </w:t>
      </w:r>
      <w:r w:rsidRPr="005038DA">
        <w:rPr>
          <w:sz w:val="21"/>
          <w:szCs w:val="21"/>
        </w:rPr>
        <w:t>die Finanzbeziehungen zwischen Bund, Ländern und Kommunen neu zu justieren. Bund und Land müssen die Kommunalfinanzen strukturell dauerhaft stärken.</w:t>
      </w:r>
      <w:r w:rsidR="00BD35EB" w:rsidRPr="00BD35EB">
        <w:t xml:space="preserve"> </w:t>
      </w:r>
      <w:r w:rsidR="00BD35EB" w:rsidRPr="00BD35EB">
        <w:rPr>
          <w:sz w:val="21"/>
          <w:szCs w:val="21"/>
        </w:rPr>
        <w:t>Wenn</w:t>
      </w:r>
      <w:r w:rsidR="00BD35EB">
        <w:t xml:space="preserve"> </w:t>
      </w:r>
      <w:r w:rsidR="00BD35EB" w:rsidRPr="00BD35EB">
        <w:rPr>
          <w:sz w:val="21"/>
          <w:szCs w:val="21"/>
        </w:rPr>
        <w:t xml:space="preserve">die Kommunen gesamtstaatlich rd. 25 </w:t>
      </w:r>
      <w:r w:rsidR="006E5D35">
        <w:rPr>
          <w:sz w:val="21"/>
          <w:szCs w:val="21"/>
        </w:rPr>
        <w:t>Prozent</w:t>
      </w:r>
      <w:r w:rsidR="006E5D35" w:rsidRPr="00BD35EB">
        <w:rPr>
          <w:sz w:val="21"/>
          <w:szCs w:val="21"/>
        </w:rPr>
        <w:t xml:space="preserve"> </w:t>
      </w:r>
      <w:r w:rsidR="00BD35EB" w:rsidRPr="00BD35EB">
        <w:rPr>
          <w:sz w:val="21"/>
          <w:szCs w:val="21"/>
        </w:rPr>
        <w:t>der Aufgaben</w:t>
      </w:r>
      <w:r w:rsidR="00BD35EB">
        <w:rPr>
          <w:sz w:val="21"/>
          <w:szCs w:val="21"/>
        </w:rPr>
        <w:t xml:space="preserve"> bestreiten</w:t>
      </w:r>
      <w:r w:rsidR="00BD35EB" w:rsidRPr="00BD35EB">
        <w:rPr>
          <w:sz w:val="21"/>
          <w:szCs w:val="21"/>
        </w:rPr>
        <w:t xml:space="preserve">, aber nur </w:t>
      </w:r>
      <w:r w:rsidR="006E5D35">
        <w:rPr>
          <w:sz w:val="21"/>
          <w:szCs w:val="21"/>
        </w:rPr>
        <w:t>rund</w:t>
      </w:r>
      <w:r w:rsidR="00BD35EB" w:rsidRPr="00BD35EB">
        <w:rPr>
          <w:sz w:val="21"/>
          <w:szCs w:val="21"/>
        </w:rPr>
        <w:t xml:space="preserve"> 14 </w:t>
      </w:r>
      <w:r w:rsidR="006E5D35">
        <w:rPr>
          <w:sz w:val="21"/>
          <w:szCs w:val="21"/>
        </w:rPr>
        <w:t>Prozent</w:t>
      </w:r>
      <w:r w:rsidR="006E5D35" w:rsidRPr="00BD35EB">
        <w:rPr>
          <w:sz w:val="21"/>
          <w:szCs w:val="21"/>
        </w:rPr>
        <w:t xml:space="preserve"> </w:t>
      </w:r>
      <w:r w:rsidR="00BD35EB" w:rsidRPr="00BD35EB">
        <w:rPr>
          <w:sz w:val="21"/>
          <w:szCs w:val="21"/>
        </w:rPr>
        <w:t>der gesamtstaatlichen Steuereinnahmen erhalten</w:t>
      </w:r>
      <w:r w:rsidR="00BD35EB">
        <w:rPr>
          <w:sz w:val="21"/>
          <w:szCs w:val="21"/>
        </w:rPr>
        <w:t>, kann das auf Dauer nicht funktionieren</w:t>
      </w:r>
      <w:r w:rsidR="00BD35EB" w:rsidRPr="00BD35EB">
        <w:rPr>
          <w:sz w:val="21"/>
          <w:szCs w:val="21"/>
        </w:rPr>
        <w:t xml:space="preserve">. </w:t>
      </w:r>
      <w:r w:rsidR="00BD35EB">
        <w:rPr>
          <w:sz w:val="21"/>
          <w:szCs w:val="21"/>
        </w:rPr>
        <w:t xml:space="preserve">Wir brauchen eine </w:t>
      </w:r>
      <w:r w:rsidR="00BD35EB" w:rsidRPr="00BD35EB">
        <w:rPr>
          <w:sz w:val="21"/>
          <w:szCs w:val="21"/>
        </w:rPr>
        <w:t>Erhöhung des kommunalen Anteils an den Gemeinschaftssteuern</w:t>
      </w:r>
      <w:r w:rsidR="00BD35EB">
        <w:rPr>
          <w:sz w:val="21"/>
          <w:szCs w:val="21"/>
        </w:rPr>
        <w:t xml:space="preserve"> und auf Niedersachsen bezogen eine </w:t>
      </w:r>
      <w:r w:rsidR="00BD35EB" w:rsidRPr="00BD35EB">
        <w:rPr>
          <w:sz w:val="21"/>
          <w:szCs w:val="21"/>
        </w:rPr>
        <w:t>Erhöhung der Verbundquote im Kommunalen Finanzausgleich.</w:t>
      </w:r>
      <w:r>
        <w:rPr>
          <w:sz w:val="21"/>
          <w:szCs w:val="21"/>
        </w:rPr>
        <w:t>“</w:t>
      </w:r>
    </w:p>
    <w:p w:rsidR="00686972" w:rsidRDefault="00686972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:rsidR="00AB1913" w:rsidRDefault="00AB1913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 w:rsidRPr="00AB1913">
        <w:rPr>
          <w:sz w:val="21"/>
          <w:szCs w:val="21"/>
        </w:rPr>
        <w:t xml:space="preserve">„Gleichzeitig müssen Bund und Land endlich damit aufhören, den Kommunen immer neue Aufgaben zu übertragen oder </w:t>
      </w:r>
      <w:r w:rsidR="005523AD">
        <w:rPr>
          <w:sz w:val="21"/>
          <w:szCs w:val="21"/>
        </w:rPr>
        <w:t>bestehende immer weiter anzurei</w:t>
      </w:r>
      <w:r w:rsidRPr="00AB1913">
        <w:rPr>
          <w:sz w:val="21"/>
          <w:szCs w:val="21"/>
        </w:rPr>
        <w:t>chern, ohne diese auskömmlich zu finanzieren“, erklärt Oberbürgermeister Frank Klingebiel (Stadt Salzgitter), Vizepräsi</w:t>
      </w:r>
      <w:r>
        <w:rPr>
          <w:sz w:val="21"/>
          <w:szCs w:val="21"/>
        </w:rPr>
        <w:t>dent des Niedersächsischen Städ</w:t>
      </w:r>
      <w:r w:rsidR="005523AD">
        <w:rPr>
          <w:sz w:val="21"/>
          <w:szCs w:val="21"/>
        </w:rPr>
        <w:t>tetages. „</w:t>
      </w:r>
      <w:r w:rsidRPr="00AB1913">
        <w:rPr>
          <w:sz w:val="21"/>
          <w:szCs w:val="21"/>
        </w:rPr>
        <w:t>Selbstverzicht auf neue Aufgaben, Regeln und Standards sowie eine umfassende Gemeindefinanzreform mit dem Ziel, die Kommunen in die Lage zu versetzen, ihren</w:t>
      </w:r>
      <w:r>
        <w:rPr>
          <w:sz w:val="21"/>
          <w:szCs w:val="21"/>
        </w:rPr>
        <w:t xml:space="preserve"> bisherigen überwie</w:t>
      </w:r>
      <w:r w:rsidRPr="00AB1913">
        <w:rPr>
          <w:sz w:val="21"/>
          <w:szCs w:val="21"/>
        </w:rPr>
        <w:t>gend staatlich geprägten Aufgabenbestand fi</w:t>
      </w:r>
      <w:r>
        <w:rPr>
          <w:sz w:val="21"/>
          <w:szCs w:val="21"/>
        </w:rPr>
        <w:t>nanzieren zu können, ist das Ge</w:t>
      </w:r>
      <w:r w:rsidRPr="00AB1913">
        <w:rPr>
          <w:sz w:val="21"/>
          <w:szCs w:val="21"/>
        </w:rPr>
        <w:t>bot der Stunde.“</w:t>
      </w:r>
    </w:p>
    <w:p w:rsidR="00AB1913" w:rsidRDefault="00AB1913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:rsidR="00686972" w:rsidRPr="00686972" w:rsidRDefault="00686972" w:rsidP="00686972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 w:rsidRPr="00686972">
        <w:rPr>
          <w:sz w:val="21"/>
          <w:szCs w:val="21"/>
        </w:rPr>
        <w:t>„Die europäischen Spielräume für die Schuldenbremse müssen genutzt und die Mittel so verteilt werden, dass alle Ebenen, auch Länder und Kom</w:t>
      </w:r>
      <w:r w:rsidR="00225809">
        <w:rPr>
          <w:sz w:val="21"/>
          <w:szCs w:val="21"/>
        </w:rPr>
        <w:t>munen, davon profitieren“, führen</w:t>
      </w:r>
      <w:r w:rsidRPr="00686972">
        <w:rPr>
          <w:sz w:val="21"/>
          <w:szCs w:val="21"/>
        </w:rPr>
        <w:t xml:space="preserve"> </w:t>
      </w:r>
      <w:r w:rsidR="005523AD">
        <w:rPr>
          <w:sz w:val="21"/>
          <w:szCs w:val="21"/>
        </w:rPr>
        <w:t>Krogmann</w:t>
      </w:r>
      <w:r w:rsidR="00225809">
        <w:rPr>
          <w:sz w:val="21"/>
          <w:szCs w:val="21"/>
        </w:rPr>
        <w:t xml:space="preserve"> und Klingebiel</w:t>
      </w:r>
      <w:r w:rsidRPr="00686972">
        <w:rPr>
          <w:sz w:val="21"/>
          <w:szCs w:val="21"/>
        </w:rPr>
        <w:t xml:space="preserve"> </w:t>
      </w:r>
      <w:r w:rsidR="005523AD">
        <w:rPr>
          <w:sz w:val="21"/>
          <w:szCs w:val="21"/>
        </w:rPr>
        <w:t xml:space="preserve">abschließend </w:t>
      </w:r>
      <w:r w:rsidRPr="00686972">
        <w:rPr>
          <w:sz w:val="21"/>
          <w:szCs w:val="21"/>
        </w:rPr>
        <w:t>aus: „Es kann nicht sein, dass die kommunale Ebene sich immer weiter verschuldet, während Bund und Land sich der Einhaltung der Schuldenbremse rühmen!“</w:t>
      </w:r>
    </w:p>
    <w:p w:rsidR="00686972" w:rsidRDefault="00686972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:rsidR="00E51E25" w:rsidRPr="00225809" w:rsidRDefault="00E51E25" w:rsidP="0034591D">
      <w:pPr>
        <w:pStyle w:val="Textkrper"/>
        <w:spacing w:line="360" w:lineRule="auto"/>
        <w:ind w:right="1274"/>
        <w:jc w:val="both"/>
        <w:rPr>
          <w:b/>
          <w:sz w:val="21"/>
          <w:szCs w:val="21"/>
        </w:rPr>
      </w:pPr>
      <w:r w:rsidRPr="00225809">
        <w:rPr>
          <w:b/>
          <w:sz w:val="21"/>
          <w:szCs w:val="21"/>
        </w:rPr>
        <w:t xml:space="preserve">Anlage: </w:t>
      </w:r>
    </w:p>
    <w:p w:rsidR="00E51E25" w:rsidRDefault="00E51E25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:rsidR="00E51E25" w:rsidRDefault="00E51E25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>Schreiben an den Niedersächsischen Ministerpräsidenten</w:t>
      </w:r>
    </w:p>
    <w:p w:rsidR="00E51E25" w:rsidRDefault="00E51E25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:rsidR="00DA2D00" w:rsidRDefault="00686972" w:rsidP="00DA2D00">
      <w:pPr>
        <w:pStyle w:val="Textkrper"/>
        <w:spacing w:line="360" w:lineRule="auto"/>
        <w:ind w:right="1274"/>
        <w:jc w:val="right"/>
        <w:rPr>
          <w:i/>
          <w:sz w:val="21"/>
          <w:szCs w:val="21"/>
        </w:rPr>
      </w:pPr>
      <w:r>
        <w:rPr>
          <w:i/>
          <w:sz w:val="21"/>
          <w:szCs w:val="21"/>
        </w:rPr>
        <w:t>10.01.2025</w:t>
      </w:r>
    </w:p>
    <w:p w:rsidR="006C025A" w:rsidRDefault="006C025A" w:rsidP="006C025A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:rsidR="00CB7D4E" w:rsidRPr="00B44ADC" w:rsidRDefault="0034591D" w:rsidP="0034591D">
      <w:pPr>
        <w:pStyle w:val="Textkrper"/>
        <w:spacing w:line="360" w:lineRule="auto"/>
        <w:ind w:right="1274"/>
        <w:jc w:val="both"/>
        <w:rPr>
          <w:i/>
          <w:sz w:val="21"/>
          <w:szCs w:val="21"/>
        </w:rPr>
      </w:pPr>
      <w:r w:rsidRPr="00B44ADC">
        <w:rPr>
          <w:i/>
          <w:sz w:val="21"/>
          <w:szCs w:val="21"/>
          <w:u w:val="single"/>
        </w:rPr>
        <w:t>Ansprechpartner:</w:t>
      </w:r>
      <w:r w:rsidRPr="00B44ADC">
        <w:rPr>
          <w:i/>
          <w:sz w:val="21"/>
          <w:szCs w:val="21"/>
        </w:rPr>
        <w:t xml:space="preserve"> </w:t>
      </w:r>
    </w:p>
    <w:p w:rsidR="0034591D" w:rsidRPr="00CA2C8C" w:rsidRDefault="0034591D" w:rsidP="00CB7D4E">
      <w:pPr>
        <w:pStyle w:val="Textkrper"/>
        <w:spacing w:line="360" w:lineRule="auto"/>
        <w:ind w:right="565"/>
        <w:jc w:val="both"/>
        <w:rPr>
          <w:i/>
          <w:sz w:val="21"/>
          <w:szCs w:val="21"/>
        </w:rPr>
      </w:pPr>
      <w:r w:rsidRPr="00CA2C8C">
        <w:rPr>
          <w:i/>
          <w:sz w:val="21"/>
          <w:szCs w:val="21"/>
        </w:rPr>
        <w:t>Dr. Jan Arning, Mobil: 0172 / 53975-16</w:t>
      </w:r>
      <w:r w:rsidR="00CB7D4E" w:rsidRPr="00CA2C8C">
        <w:rPr>
          <w:i/>
          <w:sz w:val="21"/>
          <w:szCs w:val="21"/>
        </w:rPr>
        <w:t>, E-Mail: arning@nst</w:t>
      </w:r>
      <w:r w:rsidR="005F2175" w:rsidRPr="00CA2C8C">
        <w:rPr>
          <w:i/>
          <w:sz w:val="21"/>
          <w:szCs w:val="21"/>
        </w:rPr>
        <w:t>.de</w:t>
      </w:r>
    </w:p>
    <w:bookmarkEnd w:id="0"/>
    <w:p w:rsidR="00AC37AB" w:rsidRPr="00CB7D4E" w:rsidRDefault="007777E5" w:rsidP="00CB7D4E">
      <w:pPr>
        <w:pStyle w:val="Textkrper"/>
        <w:spacing w:line="360" w:lineRule="auto"/>
        <w:ind w:right="849"/>
        <w:jc w:val="both"/>
        <w:rPr>
          <w:i/>
          <w:sz w:val="21"/>
          <w:szCs w:val="21"/>
        </w:rPr>
      </w:pPr>
      <w:r w:rsidRPr="00CB7D4E">
        <w:rPr>
          <w:i/>
          <w:sz w:val="21"/>
          <w:szCs w:val="21"/>
        </w:rPr>
        <w:t>Stefan Wittkop, Mobil: 0172 / 53975-13</w:t>
      </w:r>
      <w:r w:rsidR="00CB7D4E" w:rsidRPr="00CB7D4E">
        <w:rPr>
          <w:i/>
          <w:sz w:val="21"/>
          <w:szCs w:val="21"/>
        </w:rPr>
        <w:t xml:space="preserve">, E-Mail: </w:t>
      </w:r>
      <w:r w:rsidR="00CB7D4E">
        <w:rPr>
          <w:i/>
          <w:sz w:val="21"/>
          <w:szCs w:val="21"/>
        </w:rPr>
        <w:t>w</w:t>
      </w:r>
      <w:r w:rsidR="00CB7D4E" w:rsidRPr="00CB7D4E">
        <w:rPr>
          <w:i/>
          <w:sz w:val="21"/>
          <w:szCs w:val="21"/>
        </w:rPr>
        <w:t>ittkop@nst.de</w:t>
      </w:r>
    </w:p>
    <w:sectPr w:rsidR="00AC37AB" w:rsidRPr="00CB7D4E" w:rsidSect="002E5F0F">
      <w:headerReference w:type="default" r:id="rId7"/>
      <w:headerReference w:type="first" r:id="rId8"/>
      <w:pgSz w:w="11906" w:h="16838"/>
      <w:pgMar w:top="1418" w:right="1701" w:bottom="992" w:left="1418" w:header="720" w:footer="720" w:gutter="0"/>
      <w:paperSrc w:first="7" w:other="7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53A1B" w:rsidRDefault="00653A1B">
      <w:r>
        <w:separator/>
      </w:r>
    </w:p>
  </w:endnote>
  <w:endnote w:type="continuationSeparator" w:id="0">
    <w:p w:rsidR="00653A1B" w:rsidRDefault="00653A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pitch w:val="fixed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53A1B" w:rsidRDefault="00653A1B">
      <w:r>
        <w:separator/>
      </w:r>
    </w:p>
  </w:footnote>
  <w:footnote w:type="continuationSeparator" w:id="0">
    <w:p w:rsidR="00653A1B" w:rsidRDefault="00653A1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2FD9" w:rsidRDefault="008E2FD9">
    <w:pPr>
      <w:pStyle w:val="Kopfzeile"/>
      <w:jc w:val="center"/>
    </w:pPr>
    <w:r>
      <w:t xml:space="preserve">- </w:t>
    </w:r>
    <w:r>
      <w:fldChar w:fldCharType="begin"/>
    </w:r>
    <w:r>
      <w:instrText>PAGE</w:instrText>
    </w:r>
    <w:r>
      <w:fldChar w:fldCharType="separate"/>
    </w:r>
    <w:r w:rsidR="00DD63EE">
      <w:rPr>
        <w:noProof/>
      </w:rPr>
      <w:t>2</w:t>
    </w:r>
    <w:r>
      <w:fldChar w:fldCharType="end"/>
    </w:r>
    <w:r>
      <w:t xml:space="preserve"> -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82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494"/>
      <w:gridCol w:w="8334"/>
    </w:tblGrid>
    <w:tr w:rsidR="00AB4D1D" w:rsidTr="00C64682">
      <w:trPr>
        <w:trHeight w:val="2336"/>
      </w:trPr>
      <w:tc>
        <w:tcPr>
          <w:tcW w:w="1490" w:type="dxa"/>
          <w:tcBorders>
            <w:top w:val="nil"/>
            <w:left w:val="nil"/>
            <w:bottom w:val="single" w:sz="12" w:space="0" w:color="auto"/>
            <w:right w:val="nil"/>
          </w:tcBorders>
          <w:hideMark/>
        </w:tcPr>
        <w:p w:rsidR="00AB4D1D" w:rsidRDefault="00DD63EE" w:rsidP="00C64682">
          <w:pPr>
            <w:rPr>
              <w:szCs w:val="24"/>
            </w:rPr>
          </w:pPr>
          <w:r>
            <w:rPr>
              <w:i/>
              <w:noProof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1" o:spid="_x0000_i1025" type="#_x0000_t75" alt="Logo_NST_grau_ohne Schriftzug_300dpi" style="width:63.75pt;height:78.75pt;visibility:visible">
                <v:imagedata r:id="rId1" o:title="Logo_NST_grau_ohne Schriftzug_300dpi"/>
              </v:shape>
            </w:pict>
          </w:r>
        </w:p>
      </w:tc>
      <w:tc>
        <w:tcPr>
          <w:tcW w:w="8338" w:type="dxa"/>
          <w:tcBorders>
            <w:top w:val="nil"/>
            <w:left w:val="nil"/>
            <w:bottom w:val="single" w:sz="12" w:space="0" w:color="auto"/>
            <w:right w:val="nil"/>
          </w:tcBorders>
        </w:tcPr>
        <w:p w:rsidR="00AB4D1D" w:rsidRPr="005B7722" w:rsidRDefault="00AB4D1D" w:rsidP="00C64682">
          <w:pPr>
            <w:ind w:right="-70"/>
            <w:jc w:val="center"/>
            <w:rPr>
              <w:rFonts w:ascii="Times New Roman" w:hAnsi="Times New Roman"/>
              <w:sz w:val="72"/>
            </w:rPr>
          </w:pPr>
          <w:r w:rsidRPr="005B7722">
            <w:rPr>
              <w:rFonts w:ascii="Times New Roman" w:hAnsi="Times New Roman"/>
              <w:sz w:val="72"/>
            </w:rPr>
            <w:t>Niedersächsischer Städtetag</w:t>
          </w:r>
        </w:p>
        <w:p w:rsidR="00AB4D1D" w:rsidRPr="005B7722" w:rsidRDefault="00AB4D1D" w:rsidP="00C64682">
          <w:pPr>
            <w:jc w:val="center"/>
            <w:rPr>
              <w:rFonts w:ascii="Times New Roman" w:hAnsi="Times New Roman"/>
            </w:rPr>
          </w:pPr>
          <w:r w:rsidRPr="005B7722">
            <w:rPr>
              <w:rFonts w:ascii="Times New Roman" w:hAnsi="Times New Roman"/>
              <w:sz w:val="28"/>
            </w:rPr>
            <w:t>Verband für Städte, Gemeinden und Samtgemeinden</w:t>
          </w:r>
        </w:p>
        <w:p w:rsidR="00AB4D1D" w:rsidRPr="005B7722" w:rsidRDefault="00E17A82" w:rsidP="00C64682">
          <w:pPr>
            <w:jc w:val="center"/>
            <w:rPr>
              <w:rFonts w:ascii="Times New Roman" w:hAnsi="Times New Roman"/>
            </w:rPr>
          </w:pPr>
          <w:r>
            <w:rPr>
              <w:rFonts w:ascii="Times New Roman" w:hAnsi="Times New Roman"/>
            </w:rPr>
            <w:t>Warmbüchenkamp 4</w:t>
          </w:r>
          <w:r w:rsidR="00AB4D1D" w:rsidRPr="005B7722">
            <w:rPr>
              <w:rFonts w:ascii="Times New Roman" w:hAnsi="Times New Roman"/>
            </w:rPr>
            <w:t xml:space="preserve">, 30159 Hannover, </w:t>
          </w:r>
        </w:p>
        <w:p w:rsidR="00AB4D1D" w:rsidRPr="005B7722" w:rsidRDefault="00AB4D1D" w:rsidP="00C6468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Tel.: 0511/36894-0, Fax: 0511/36894-30</w:t>
          </w:r>
        </w:p>
        <w:p w:rsidR="00AB4D1D" w:rsidRPr="005B7722" w:rsidRDefault="00AB4D1D" w:rsidP="00C6468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Internet: http://www.nst.de, E-Mail: post@nst.de</w:t>
          </w:r>
        </w:p>
        <w:p w:rsidR="00AB4D1D" w:rsidRDefault="00AB4D1D" w:rsidP="00C64682">
          <w:pPr>
            <w:rPr>
              <w:szCs w:val="24"/>
            </w:rPr>
          </w:pPr>
        </w:p>
      </w:tc>
    </w:tr>
    <w:tr w:rsidR="00AB4D1D" w:rsidTr="00C64682">
      <w:trPr>
        <w:trHeight w:val="512"/>
      </w:trPr>
      <w:tc>
        <w:tcPr>
          <w:tcW w:w="9828" w:type="dxa"/>
          <w:gridSpan w:val="2"/>
          <w:tcBorders>
            <w:top w:val="single" w:sz="12" w:space="0" w:color="auto"/>
            <w:left w:val="nil"/>
            <w:bottom w:val="nil"/>
            <w:right w:val="nil"/>
          </w:tcBorders>
        </w:tcPr>
        <w:p w:rsidR="00AB4D1D" w:rsidRDefault="00AB4D1D" w:rsidP="00C64682">
          <w:pPr>
            <w:rPr>
              <w:szCs w:val="24"/>
            </w:rPr>
          </w:pPr>
        </w:p>
      </w:tc>
    </w:tr>
  </w:tbl>
  <w:p w:rsidR="00AB4D1D" w:rsidRPr="00D40834" w:rsidRDefault="00AB4D1D" w:rsidP="00AB4D1D">
    <w:pPr>
      <w:pStyle w:val="Kopfzeile"/>
    </w:pPr>
  </w:p>
  <w:p w:rsidR="00CB7D4E" w:rsidRDefault="00CB7D4E" w:rsidP="00CB7D4E">
    <w:pPr>
      <w:pStyle w:val="berschrift1"/>
      <w:spacing w:after="240"/>
      <w:ind w:right="1274"/>
      <w:rPr>
        <w:rFonts w:ascii="Arial" w:hAnsi="Arial"/>
        <w:sz w:val="24"/>
      </w:rPr>
    </w:pPr>
    <w:r>
      <w:rPr>
        <w:rFonts w:ascii="Arial" w:hAnsi="Arial"/>
        <w:sz w:val="24"/>
      </w:rPr>
      <w:t xml:space="preserve">Presseinformation Nr. </w:t>
    </w:r>
    <w:r w:rsidR="006E1C20">
      <w:rPr>
        <w:rFonts w:ascii="Arial" w:hAnsi="Arial"/>
        <w:sz w:val="24"/>
      </w:rPr>
      <w:t>1</w:t>
    </w:r>
    <w:r>
      <w:rPr>
        <w:rFonts w:ascii="Arial" w:hAnsi="Arial"/>
        <w:sz w:val="24"/>
      </w:rPr>
      <w:t xml:space="preserve"> / 20</w:t>
    </w:r>
    <w:r w:rsidR="00212CA4">
      <w:rPr>
        <w:rFonts w:ascii="Arial" w:hAnsi="Arial"/>
        <w:sz w:val="24"/>
      </w:rPr>
      <w:t>25</w:t>
    </w:r>
  </w:p>
  <w:p w:rsidR="00CB7D4E" w:rsidRPr="005F62EE" w:rsidRDefault="00686972" w:rsidP="006E1C20">
    <w:pPr>
      <w:pStyle w:val="berschrift1"/>
      <w:spacing w:after="240" w:line="360" w:lineRule="auto"/>
      <w:ind w:right="-569"/>
      <w:rPr>
        <w:rFonts w:ascii="Arial" w:hAnsi="Arial"/>
        <w:szCs w:val="28"/>
      </w:rPr>
    </w:pPr>
    <w:r>
      <w:rPr>
        <w:rFonts w:ascii="Arial" w:hAnsi="Arial"/>
        <w:szCs w:val="28"/>
      </w:rPr>
      <w:t>Städtetag fordert Neuordnung der Finanzbeziehungen zwischen Bund, Land und Kommunen sowie eine Reform der Schuldenbremse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870AA3"/>
    <w:multiLevelType w:val="hybridMultilevel"/>
    <w:tmpl w:val="A1C8F28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8654F8"/>
    <w:multiLevelType w:val="hybridMultilevel"/>
    <w:tmpl w:val="8A4C0280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23BC6666">
      <w:start w:val="1"/>
      <w:numFmt w:val="lowerLetter"/>
      <w:lvlText w:val="%2."/>
      <w:lvlJc w:val="left"/>
      <w:pPr>
        <w:ind w:left="1211" w:hanging="360"/>
      </w:pPr>
      <w:rPr>
        <w:rFonts w:hint="default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7527C70"/>
    <w:multiLevelType w:val="hybridMultilevel"/>
    <w:tmpl w:val="643A6A5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5BA16CF1"/>
    <w:multiLevelType w:val="hybridMultilevel"/>
    <w:tmpl w:val="376CAE0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oNotTrackMoves/>
  <w:defaultTabStop w:val="708"/>
  <w:hyphenationZone w:val="425"/>
  <w:doNotHyphenateCaps/>
  <w:doNotUseMarginsForDrawingGridOrigin/>
  <w:characterSpacingControl w:val="doNotCompress"/>
  <w:hdrShapeDefaults>
    <o:shapedefaults v:ext="edit" spidmax="6146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os_autosavelastposition1286007" w:val="71"/>
  </w:docVars>
  <w:rsids>
    <w:rsidRoot w:val="00D8707B"/>
    <w:rsid w:val="0000010C"/>
    <w:rsid w:val="00005F8B"/>
    <w:rsid w:val="00013CA8"/>
    <w:rsid w:val="000162A4"/>
    <w:rsid w:val="00016D5B"/>
    <w:rsid w:val="000177A8"/>
    <w:rsid w:val="00020846"/>
    <w:rsid w:val="000215DF"/>
    <w:rsid w:val="000301B1"/>
    <w:rsid w:val="00030D15"/>
    <w:rsid w:val="00031298"/>
    <w:rsid w:val="0003536A"/>
    <w:rsid w:val="00037758"/>
    <w:rsid w:val="00037C8C"/>
    <w:rsid w:val="00041014"/>
    <w:rsid w:val="00043F95"/>
    <w:rsid w:val="00046E16"/>
    <w:rsid w:val="00047B43"/>
    <w:rsid w:val="00050B94"/>
    <w:rsid w:val="00051BF5"/>
    <w:rsid w:val="00055309"/>
    <w:rsid w:val="00055348"/>
    <w:rsid w:val="0005650B"/>
    <w:rsid w:val="000571EC"/>
    <w:rsid w:val="00060FC8"/>
    <w:rsid w:val="00061A2F"/>
    <w:rsid w:val="00061C1B"/>
    <w:rsid w:val="00063AB9"/>
    <w:rsid w:val="00066EA0"/>
    <w:rsid w:val="00072A7C"/>
    <w:rsid w:val="000759B3"/>
    <w:rsid w:val="00076920"/>
    <w:rsid w:val="0007765F"/>
    <w:rsid w:val="00082C51"/>
    <w:rsid w:val="000869B5"/>
    <w:rsid w:val="000939C4"/>
    <w:rsid w:val="00095B77"/>
    <w:rsid w:val="000A4435"/>
    <w:rsid w:val="000B3C02"/>
    <w:rsid w:val="000B56FF"/>
    <w:rsid w:val="000B57F0"/>
    <w:rsid w:val="000B66AC"/>
    <w:rsid w:val="000C0318"/>
    <w:rsid w:val="000C0437"/>
    <w:rsid w:val="000C6300"/>
    <w:rsid w:val="000C6FED"/>
    <w:rsid w:val="000D2D9B"/>
    <w:rsid w:val="000E2452"/>
    <w:rsid w:val="000E2E9D"/>
    <w:rsid w:val="000E5243"/>
    <w:rsid w:val="000E528B"/>
    <w:rsid w:val="000F5A66"/>
    <w:rsid w:val="000F6409"/>
    <w:rsid w:val="000F79BC"/>
    <w:rsid w:val="0010416D"/>
    <w:rsid w:val="001055FB"/>
    <w:rsid w:val="001135BB"/>
    <w:rsid w:val="00113C56"/>
    <w:rsid w:val="0011550A"/>
    <w:rsid w:val="00120918"/>
    <w:rsid w:val="0012151D"/>
    <w:rsid w:val="00124B9B"/>
    <w:rsid w:val="00141CD2"/>
    <w:rsid w:val="00146120"/>
    <w:rsid w:val="00146CA4"/>
    <w:rsid w:val="0015501F"/>
    <w:rsid w:val="001706AF"/>
    <w:rsid w:val="00175FE9"/>
    <w:rsid w:val="0017717F"/>
    <w:rsid w:val="00186017"/>
    <w:rsid w:val="001B2066"/>
    <w:rsid w:val="001B7C0C"/>
    <w:rsid w:val="001C32E4"/>
    <w:rsid w:val="001D3792"/>
    <w:rsid w:val="001D7454"/>
    <w:rsid w:val="001E5CF0"/>
    <w:rsid w:val="001E5D9F"/>
    <w:rsid w:val="001E60E5"/>
    <w:rsid w:val="001E67B8"/>
    <w:rsid w:val="001F3661"/>
    <w:rsid w:val="002008E7"/>
    <w:rsid w:val="00200CA3"/>
    <w:rsid w:val="00202073"/>
    <w:rsid w:val="0020297D"/>
    <w:rsid w:val="00203DE1"/>
    <w:rsid w:val="00212CA4"/>
    <w:rsid w:val="0022015E"/>
    <w:rsid w:val="00225809"/>
    <w:rsid w:val="00232C92"/>
    <w:rsid w:val="00233039"/>
    <w:rsid w:val="00240444"/>
    <w:rsid w:val="0025072A"/>
    <w:rsid w:val="002550CB"/>
    <w:rsid w:val="00256564"/>
    <w:rsid w:val="0025735C"/>
    <w:rsid w:val="00264E97"/>
    <w:rsid w:val="00272290"/>
    <w:rsid w:val="002747C5"/>
    <w:rsid w:val="0027575B"/>
    <w:rsid w:val="00275E3C"/>
    <w:rsid w:val="00281DC8"/>
    <w:rsid w:val="00293F87"/>
    <w:rsid w:val="0029660A"/>
    <w:rsid w:val="00297146"/>
    <w:rsid w:val="002A3104"/>
    <w:rsid w:val="002A5657"/>
    <w:rsid w:val="002A609A"/>
    <w:rsid w:val="002B6CE5"/>
    <w:rsid w:val="002C03F4"/>
    <w:rsid w:val="002C7EC1"/>
    <w:rsid w:val="002D1304"/>
    <w:rsid w:val="002D21F9"/>
    <w:rsid w:val="002D37F5"/>
    <w:rsid w:val="002D4D89"/>
    <w:rsid w:val="002D5493"/>
    <w:rsid w:val="002E028E"/>
    <w:rsid w:val="002E1624"/>
    <w:rsid w:val="002E46CE"/>
    <w:rsid w:val="002E5F0F"/>
    <w:rsid w:val="002F2375"/>
    <w:rsid w:val="002F2E9D"/>
    <w:rsid w:val="002F406C"/>
    <w:rsid w:val="002F4EA9"/>
    <w:rsid w:val="002F51E5"/>
    <w:rsid w:val="002F6D6E"/>
    <w:rsid w:val="003021D0"/>
    <w:rsid w:val="0031300A"/>
    <w:rsid w:val="00323968"/>
    <w:rsid w:val="003247A1"/>
    <w:rsid w:val="003247D0"/>
    <w:rsid w:val="00330A68"/>
    <w:rsid w:val="00330AC4"/>
    <w:rsid w:val="00331A2B"/>
    <w:rsid w:val="00341893"/>
    <w:rsid w:val="0034591D"/>
    <w:rsid w:val="0036462B"/>
    <w:rsid w:val="00366D86"/>
    <w:rsid w:val="00373213"/>
    <w:rsid w:val="00373353"/>
    <w:rsid w:val="00373A9A"/>
    <w:rsid w:val="0037455F"/>
    <w:rsid w:val="003769B0"/>
    <w:rsid w:val="003773F9"/>
    <w:rsid w:val="00382500"/>
    <w:rsid w:val="003943C2"/>
    <w:rsid w:val="00395852"/>
    <w:rsid w:val="00397C71"/>
    <w:rsid w:val="003A2CDA"/>
    <w:rsid w:val="003B6985"/>
    <w:rsid w:val="003C1510"/>
    <w:rsid w:val="003C28AD"/>
    <w:rsid w:val="003C3D86"/>
    <w:rsid w:val="003C4AC4"/>
    <w:rsid w:val="003C7C27"/>
    <w:rsid w:val="003D1513"/>
    <w:rsid w:val="003D5BB2"/>
    <w:rsid w:val="003D7A1B"/>
    <w:rsid w:val="003D7F13"/>
    <w:rsid w:val="003E69F3"/>
    <w:rsid w:val="003F6553"/>
    <w:rsid w:val="003F7775"/>
    <w:rsid w:val="003F7966"/>
    <w:rsid w:val="00403D54"/>
    <w:rsid w:val="00406366"/>
    <w:rsid w:val="00410B87"/>
    <w:rsid w:val="00412D7C"/>
    <w:rsid w:val="00414651"/>
    <w:rsid w:val="00422395"/>
    <w:rsid w:val="00430E2B"/>
    <w:rsid w:val="00431B80"/>
    <w:rsid w:val="00435F63"/>
    <w:rsid w:val="0044414B"/>
    <w:rsid w:val="00444340"/>
    <w:rsid w:val="00446274"/>
    <w:rsid w:val="0045382A"/>
    <w:rsid w:val="00453C41"/>
    <w:rsid w:val="00455DCB"/>
    <w:rsid w:val="0046046A"/>
    <w:rsid w:val="00461815"/>
    <w:rsid w:val="00464A9A"/>
    <w:rsid w:val="00471AB9"/>
    <w:rsid w:val="00481684"/>
    <w:rsid w:val="004851E2"/>
    <w:rsid w:val="00485809"/>
    <w:rsid w:val="0049455B"/>
    <w:rsid w:val="00497C9B"/>
    <w:rsid w:val="004A1F8A"/>
    <w:rsid w:val="004A7BFB"/>
    <w:rsid w:val="004B06E0"/>
    <w:rsid w:val="004B5D56"/>
    <w:rsid w:val="004B7245"/>
    <w:rsid w:val="004B77ED"/>
    <w:rsid w:val="004D0969"/>
    <w:rsid w:val="004D2E5D"/>
    <w:rsid w:val="004D3504"/>
    <w:rsid w:val="004D35EF"/>
    <w:rsid w:val="004E09C5"/>
    <w:rsid w:val="004F041F"/>
    <w:rsid w:val="004F0DB5"/>
    <w:rsid w:val="004F5DBA"/>
    <w:rsid w:val="004F5F4A"/>
    <w:rsid w:val="005031F6"/>
    <w:rsid w:val="005038DA"/>
    <w:rsid w:val="00504826"/>
    <w:rsid w:val="0050763A"/>
    <w:rsid w:val="00511D85"/>
    <w:rsid w:val="00524254"/>
    <w:rsid w:val="00530E74"/>
    <w:rsid w:val="00530F51"/>
    <w:rsid w:val="00537BD7"/>
    <w:rsid w:val="00537F64"/>
    <w:rsid w:val="00546FDF"/>
    <w:rsid w:val="0054724B"/>
    <w:rsid w:val="005523AD"/>
    <w:rsid w:val="00555925"/>
    <w:rsid w:val="00556741"/>
    <w:rsid w:val="005574B8"/>
    <w:rsid w:val="00573828"/>
    <w:rsid w:val="00580B58"/>
    <w:rsid w:val="00580CF4"/>
    <w:rsid w:val="005818EB"/>
    <w:rsid w:val="0059561E"/>
    <w:rsid w:val="00597578"/>
    <w:rsid w:val="005A0BC9"/>
    <w:rsid w:val="005A1958"/>
    <w:rsid w:val="005A1BC4"/>
    <w:rsid w:val="005B3CAA"/>
    <w:rsid w:val="005B608F"/>
    <w:rsid w:val="005C2C06"/>
    <w:rsid w:val="005C68DE"/>
    <w:rsid w:val="005C6A1B"/>
    <w:rsid w:val="005D104E"/>
    <w:rsid w:val="005D1B95"/>
    <w:rsid w:val="005D2538"/>
    <w:rsid w:val="005D3737"/>
    <w:rsid w:val="005D4871"/>
    <w:rsid w:val="005D64FB"/>
    <w:rsid w:val="005E2E32"/>
    <w:rsid w:val="005E4226"/>
    <w:rsid w:val="005F2175"/>
    <w:rsid w:val="005F62EE"/>
    <w:rsid w:val="005F75AA"/>
    <w:rsid w:val="00601632"/>
    <w:rsid w:val="00603613"/>
    <w:rsid w:val="00604ACE"/>
    <w:rsid w:val="006053EB"/>
    <w:rsid w:val="00605571"/>
    <w:rsid w:val="006152CA"/>
    <w:rsid w:val="00615C48"/>
    <w:rsid w:val="006209A1"/>
    <w:rsid w:val="0062105E"/>
    <w:rsid w:val="006269CB"/>
    <w:rsid w:val="0063177F"/>
    <w:rsid w:val="00633AA0"/>
    <w:rsid w:val="0063737C"/>
    <w:rsid w:val="00637B38"/>
    <w:rsid w:val="00652C63"/>
    <w:rsid w:val="00653A1B"/>
    <w:rsid w:val="00655A99"/>
    <w:rsid w:val="0066294D"/>
    <w:rsid w:val="00662D55"/>
    <w:rsid w:val="00670B37"/>
    <w:rsid w:val="006753E9"/>
    <w:rsid w:val="00677760"/>
    <w:rsid w:val="00680AC0"/>
    <w:rsid w:val="00685C04"/>
    <w:rsid w:val="00686972"/>
    <w:rsid w:val="00686C31"/>
    <w:rsid w:val="006A1B1E"/>
    <w:rsid w:val="006A2FC2"/>
    <w:rsid w:val="006A60E4"/>
    <w:rsid w:val="006A7DCA"/>
    <w:rsid w:val="006B6EC3"/>
    <w:rsid w:val="006B791F"/>
    <w:rsid w:val="006C025A"/>
    <w:rsid w:val="006C0D52"/>
    <w:rsid w:val="006C119E"/>
    <w:rsid w:val="006D625A"/>
    <w:rsid w:val="006E1C20"/>
    <w:rsid w:val="006E5D35"/>
    <w:rsid w:val="006E7081"/>
    <w:rsid w:val="006E7AEB"/>
    <w:rsid w:val="006F1E05"/>
    <w:rsid w:val="006F3211"/>
    <w:rsid w:val="00702327"/>
    <w:rsid w:val="00702427"/>
    <w:rsid w:val="00703FA0"/>
    <w:rsid w:val="007105C3"/>
    <w:rsid w:val="0072317B"/>
    <w:rsid w:val="00730919"/>
    <w:rsid w:val="007311F1"/>
    <w:rsid w:val="0073280A"/>
    <w:rsid w:val="00733A3F"/>
    <w:rsid w:val="0073546D"/>
    <w:rsid w:val="00736223"/>
    <w:rsid w:val="007430A4"/>
    <w:rsid w:val="0074388B"/>
    <w:rsid w:val="00751494"/>
    <w:rsid w:val="007527BA"/>
    <w:rsid w:val="0075472F"/>
    <w:rsid w:val="0075483A"/>
    <w:rsid w:val="00755FE7"/>
    <w:rsid w:val="00756DD4"/>
    <w:rsid w:val="007645C4"/>
    <w:rsid w:val="00771C47"/>
    <w:rsid w:val="00772BA6"/>
    <w:rsid w:val="007777E5"/>
    <w:rsid w:val="00780DB1"/>
    <w:rsid w:val="007915FF"/>
    <w:rsid w:val="00796937"/>
    <w:rsid w:val="007A39C8"/>
    <w:rsid w:val="007A4420"/>
    <w:rsid w:val="007A5DD1"/>
    <w:rsid w:val="007B4021"/>
    <w:rsid w:val="007B6E2A"/>
    <w:rsid w:val="007B6F77"/>
    <w:rsid w:val="007C058F"/>
    <w:rsid w:val="007C4A3B"/>
    <w:rsid w:val="007C5657"/>
    <w:rsid w:val="007D3CE5"/>
    <w:rsid w:val="007E4BF1"/>
    <w:rsid w:val="007F27FF"/>
    <w:rsid w:val="007F430E"/>
    <w:rsid w:val="007F59FA"/>
    <w:rsid w:val="007F6CF3"/>
    <w:rsid w:val="00804B54"/>
    <w:rsid w:val="008071B9"/>
    <w:rsid w:val="00807637"/>
    <w:rsid w:val="00807BD2"/>
    <w:rsid w:val="00810159"/>
    <w:rsid w:val="00820883"/>
    <w:rsid w:val="008216AF"/>
    <w:rsid w:val="00824E8B"/>
    <w:rsid w:val="00841E0A"/>
    <w:rsid w:val="00846380"/>
    <w:rsid w:val="00857851"/>
    <w:rsid w:val="008675FE"/>
    <w:rsid w:val="008730F3"/>
    <w:rsid w:val="008759E3"/>
    <w:rsid w:val="008821F2"/>
    <w:rsid w:val="0088458B"/>
    <w:rsid w:val="00885CAE"/>
    <w:rsid w:val="00892D4A"/>
    <w:rsid w:val="008937DC"/>
    <w:rsid w:val="00894D37"/>
    <w:rsid w:val="00896449"/>
    <w:rsid w:val="008A00E0"/>
    <w:rsid w:val="008A262F"/>
    <w:rsid w:val="008A4363"/>
    <w:rsid w:val="008A785A"/>
    <w:rsid w:val="008B0148"/>
    <w:rsid w:val="008B1CC2"/>
    <w:rsid w:val="008B3EEF"/>
    <w:rsid w:val="008B4732"/>
    <w:rsid w:val="008B7CE1"/>
    <w:rsid w:val="008B7F21"/>
    <w:rsid w:val="008D555E"/>
    <w:rsid w:val="008E2564"/>
    <w:rsid w:val="008E2FD9"/>
    <w:rsid w:val="008E5842"/>
    <w:rsid w:val="008F003A"/>
    <w:rsid w:val="008F03B3"/>
    <w:rsid w:val="008F2CDD"/>
    <w:rsid w:val="00900B3A"/>
    <w:rsid w:val="00900CA5"/>
    <w:rsid w:val="009061F3"/>
    <w:rsid w:val="00906738"/>
    <w:rsid w:val="00912FCB"/>
    <w:rsid w:val="009138D6"/>
    <w:rsid w:val="00914760"/>
    <w:rsid w:val="0092071C"/>
    <w:rsid w:val="00920C04"/>
    <w:rsid w:val="0092535F"/>
    <w:rsid w:val="009261B9"/>
    <w:rsid w:val="00927221"/>
    <w:rsid w:val="00940AC5"/>
    <w:rsid w:val="00941448"/>
    <w:rsid w:val="00944BD7"/>
    <w:rsid w:val="00950E61"/>
    <w:rsid w:val="00952433"/>
    <w:rsid w:val="00961CB1"/>
    <w:rsid w:val="009632DC"/>
    <w:rsid w:val="00963B4D"/>
    <w:rsid w:val="00964592"/>
    <w:rsid w:val="00967329"/>
    <w:rsid w:val="00967DAB"/>
    <w:rsid w:val="0097239D"/>
    <w:rsid w:val="00974682"/>
    <w:rsid w:val="0097663C"/>
    <w:rsid w:val="00980294"/>
    <w:rsid w:val="00981FB2"/>
    <w:rsid w:val="00987750"/>
    <w:rsid w:val="00990605"/>
    <w:rsid w:val="00992801"/>
    <w:rsid w:val="00995A76"/>
    <w:rsid w:val="009A5BF3"/>
    <w:rsid w:val="009A693B"/>
    <w:rsid w:val="009A7B73"/>
    <w:rsid w:val="009B4AF0"/>
    <w:rsid w:val="009C06C9"/>
    <w:rsid w:val="009C5340"/>
    <w:rsid w:val="009C6C1D"/>
    <w:rsid w:val="009D13CB"/>
    <w:rsid w:val="009D4136"/>
    <w:rsid w:val="009D63B4"/>
    <w:rsid w:val="009E1F87"/>
    <w:rsid w:val="009E675D"/>
    <w:rsid w:val="009F1BFB"/>
    <w:rsid w:val="009F4498"/>
    <w:rsid w:val="00A06B97"/>
    <w:rsid w:val="00A06F66"/>
    <w:rsid w:val="00A12E7C"/>
    <w:rsid w:val="00A137FE"/>
    <w:rsid w:val="00A23A7C"/>
    <w:rsid w:val="00A25A7C"/>
    <w:rsid w:val="00A34CE2"/>
    <w:rsid w:val="00A35EF6"/>
    <w:rsid w:val="00A4227D"/>
    <w:rsid w:val="00A434FC"/>
    <w:rsid w:val="00A46472"/>
    <w:rsid w:val="00A503CA"/>
    <w:rsid w:val="00A54ED7"/>
    <w:rsid w:val="00A645A4"/>
    <w:rsid w:val="00A64F5B"/>
    <w:rsid w:val="00A67209"/>
    <w:rsid w:val="00A72FBC"/>
    <w:rsid w:val="00A76936"/>
    <w:rsid w:val="00A77EE8"/>
    <w:rsid w:val="00A84E84"/>
    <w:rsid w:val="00A85F91"/>
    <w:rsid w:val="00A86C70"/>
    <w:rsid w:val="00A90611"/>
    <w:rsid w:val="00A9200A"/>
    <w:rsid w:val="00A966AB"/>
    <w:rsid w:val="00AB0F4F"/>
    <w:rsid w:val="00AB1913"/>
    <w:rsid w:val="00AB4D1D"/>
    <w:rsid w:val="00AC37AB"/>
    <w:rsid w:val="00AC53B9"/>
    <w:rsid w:val="00AD3B76"/>
    <w:rsid w:val="00AE1E19"/>
    <w:rsid w:val="00AE2107"/>
    <w:rsid w:val="00AF45DD"/>
    <w:rsid w:val="00B02B27"/>
    <w:rsid w:val="00B05ADC"/>
    <w:rsid w:val="00B102E7"/>
    <w:rsid w:val="00B32A02"/>
    <w:rsid w:val="00B32DE8"/>
    <w:rsid w:val="00B44ADC"/>
    <w:rsid w:val="00B51137"/>
    <w:rsid w:val="00B516E3"/>
    <w:rsid w:val="00B522C5"/>
    <w:rsid w:val="00B554AF"/>
    <w:rsid w:val="00B56152"/>
    <w:rsid w:val="00B57687"/>
    <w:rsid w:val="00B604E2"/>
    <w:rsid w:val="00B60E6B"/>
    <w:rsid w:val="00B633F9"/>
    <w:rsid w:val="00B70AD2"/>
    <w:rsid w:val="00B801EB"/>
    <w:rsid w:val="00B80A72"/>
    <w:rsid w:val="00B82BE0"/>
    <w:rsid w:val="00B83E76"/>
    <w:rsid w:val="00B84D5F"/>
    <w:rsid w:val="00B850B0"/>
    <w:rsid w:val="00B8729D"/>
    <w:rsid w:val="00B94152"/>
    <w:rsid w:val="00B96D0E"/>
    <w:rsid w:val="00BA16C6"/>
    <w:rsid w:val="00BA339F"/>
    <w:rsid w:val="00BB4C20"/>
    <w:rsid w:val="00BB713E"/>
    <w:rsid w:val="00BB7627"/>
    <w:rsid w:val="00BC0182"/>
    <w:rsid w:val="00BC0E45"/>
    <w:rsid w:val="00BC655E"/>
    <w:rsid w:val="00BD0AF3"/>
    <w:rsid w:val="00BD31AF"/>
    <w:rsid w:val="00BD35EB"/>
    <w:rsid w:val="00BE4E78"/>
    <w:rsid w:val="00BE6C93"/>
    <w:rsid w:val="00BF2ABD"/>
    <w:rsid w:val="00BF33AE"/>
    <w:rsid w:val="00BF5465"/>
    <w:rsid w:val="00C03050"/>
    <w:rsid w:val="00C04FE3"/>
    <w:rsid w:val="00C06C0F"/>
    <w:rsid w:val="00C06E4A"/>
    <w:rsid w:val="00C07AEF"/>
    <w:rsid w:val="00C15899"/>
    <w:rsid w:val="00C24060"/>
    <w:rsid w:val="00C3054B"/>
    <w:rsid w:val="00C306E6"/>
    <w:rsid w:val="00C34EBC"/>
    <w:rsid w:val="00C4046D"/>
    <w:rsid w:val="00C45B2C"/>
    <w:rsid w:val="00C46E8A"/>
    <w:rsid w:val="00C64682"/>
    <w:rsid w:val="00C65817"/>
    <w:rsid w:val="00C65E97"/>
    <w:rsid w:val="00C71D8E"/>
    <w:rsid w:val="00C775B1"/>
    <w:rsid w:val="00C77644"/>
    <w:rsid w:val="00C92251"/>
    <w:rsid w:val="00C94420"/>
    <w:rsid w:val="00C951B3"/>
    <w:rsid w:val="00C97780"/>
    <w:rsid w:val="00CA2C8C"/>
    <w:rsid w:val="00CA4A06"/>
    <w:rsid w:val="00CA694C"/>
    <w:rsid w:val="00CA7091"/>
    <w:rsid w:val="00CA752C"/>
    <w:rsid w:val="00CB40CF"/>
    <w:rsid w:val="00CB43A1"/>
    <w:rsid w:val="00CB7D4E"/>
    <w:rsid w:val="00CC0374"/>
    <w:rsid w:val="00CC0BFE"/>
    <w:rsid w:val="00CC48E9"/>
    <w:rsid w:val="00CC73C4"/>
    <w:rsid w:val="00CC75C6"/>
    <w:rsid w:val="00CC774C"/>
    <w:rsid w:val="00CC77D1"/>
    <w:rsid w:val="00CD67C9"/>
    <w:rsid w:val="00CF1BC6"/>
    <w:rsid w:val="00CF6027"/>
    <w:rsid w:val="00CF658B"/>
    <w:rsid w:val="00D02B87"/>
    <w:rsid w:val="00D03B0E"/>
    <w:rsid w:val="00D03C01"/>
    <w:rsid w:val="00D0420B"/>
    <w:rsid w:val="00D111D2"/>
    <w:rsid w:val="00D12AEA"/>
    <w:rsid w:val="00D13803"/>
    <w:rsid w:val="00D14F4B"/>
    <w:rsid w:val="00D2343B"/>
    <w:rsid w:val="00D23BEE"/>
    <w:rsid w:val="00D23F9C"/>
    <w:rsid w:val="00D24A2D"/>
    <w:rsid w:val="00D3663D"/>
    <w:rsid w:val="00D40834"/>
    <w:rsid w:val="00D540BF"/>
    <w:rsid w:val="00D57FF7"/>
    <w:rsid w:val="00D6019A"/>
    <w:rsid w:val="00D62DBB"/>
    <w:rsid w:val="00D63974"/>
    <w:rsid w:val="00D76D14"/>
    <w:rsid w:val="00D80EEA"/>
    <w:rsid w:val="00D8707B"/>
    <w:rsid w:val="00D97840"/>
    <w:rsid w:val="00DA2D00"/>
    <w:rsid w:val="00DA795E"/>
    <w:rsid w:val="00DB5398"/>
    <w:rsid w:val="00DC1511"/>
    <w:rsid w:val="00DC65C5"/>
    <w:rsid w:val="00DD63EE"/>
    <w:rsid w:val="00DE2467"/>
    <w:rsid w:val="00DE3AC3"/>
    <w:rsid w:val="00DE4D7F"/>
    <w:rsid w:val="00DF1F54"/>
    <w:rsid w:val="00DF5CA6"/>
    <w:rsid w:val="00DF681F"/>
    <w:rsid w:val="00E01541"/>
    <w:rsid w:val="00E0527C"/>
    <w:rsid w:val="00E07A32"/>
    <w:rsid w:val="00E12DB4"/>
    <w:rsid w:val="00E17A82"/>
    <w:rsid w:val="00E3021E"/>
    <w:rsid w:val="00E32020"/>
    <w:rsid w:val="00E415F7"/>
    <w:rsid w:val="00E42C7C"/>
    <w:rsid w:val="00E451B5"/>
    <w:rsid w:val="00E4567D"/>
    <w:rsid w:val="00E51E25"/>
    <w:rsid w:val="00E5542A"/>
    <w:rsid w:val="00E666D8"/>
    <w:rsid w:val="00E823BB"/>
    <w:rsid w:val="00E830AA"/>
    <w:rsid w:val="00E927ED"/>
    <w:rsid w:val="00E92BCE"/>
    <w:rsid w:val="00E92F0E"/>
    <w:rsid w:val="00E971A2"/>
    <w:rsid w:val="00EA2B93"/>
    <w:rsid w:val="00EB2F7D"/>
    <w:rsid w:val="00EB3B4B"/>
    <w:rsid w:val="00EB7D2E"/>
    <w:rsid w:val="00EC1181"/>
    <w:rsid w:val="00EC336A"/>
    <w:rsid w:val="00EC4F9B"/>
    <w:rsid w:val="00EC5DC9"/>
    <w:rsid w:val="00EC627C"/>
    <w:rsid w:val="00EC66E8"/>
    <w:rsid w:val="00EC6BF2"/>
    <w:rsid w:val="00ED119D"/>
    <w:rsid w:val="00ED1629"/>
    <w:rsid w:val="00EE3B58"/>
    <w:rsid w:val="00EE45D3"/>
    <w:rsid w:val="00EE6B87"/>
    <w:rsid w:val="00EF0A3A"/>
    <w:rsid w:val="00EF1508"/>
    <w:rsid w:val="00F016B4"/>
    <w:rsid w:val="00F04CFD"/>
    <w:rsid w:val="00F07391"/>
    <w:rsid w:val="00F07A05"/>
    <w:rsid w:val="00F21B50"/>
    <w:rsid w:val="00F3531F"/>
    <w:rsid w:val="00F3784F"/>
    <w:rsid w:val="00F37BCA"/>
    <w:rsid w:val="00F41DEF"/>
    <w:rsid w:val="00F449A7"/>
    <w:rsid w:val="00F51125"/>
    <w:rsid w:val="00F62E4E"/>
    <w:rsid w:val="00F7416B"/>
    <w:rsid w:val="00F76416"/>
    <w:rsid w:val="00F80DA3"/>
    <w:rsid w:val="00F85CAC"/>
    <w:rsid w:val="00F90806"/>
    <w:rsid w:val="00F93537"/>
    <w:rsid w:val="00FA0591"/>
    <w:rsid w:val="00FA4CA4"/>
    <w:rsid w:val="00FA6142"/>
    <w:rsid w:val="00FB1F9A"/>
    <w:rsid w:val="00FB3591"/>
    <w:rsid w:val="00FB40F0"/>
    <w:rsid w:val="00FB5632"/>
    <w:rsid w:val="00FC2F63"/>
    <w:rsid w:val="00FC365F"/>
    <w:rsid w:val="00FD0E62"/>
    <w:rsid w:val="00FD1655"/>
    <w:rsid w:val="00FD2FCF"/>
    <w:rsid w:val="00FD733E"/>
    <w:rsid w:val="00FE3635"/>
    <w:rsid w:val="00FF1A77"/>
    <w:rsid w:val="00FF58F6"/>
    <w:rsid w:val="00FF5F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6"/>
    <o:shapelayout v:ext="edit">
      <o:idmap v:ext="edit" data="1"/>
    </o:shapelayout>
  </w:shapeDefaults>
  <w:decimalSymbol w:val=","/>
  <w:listSeparator w:val=";"/>
  <w14:docId w14:val="313B6A29"/>
  <w15:docId w15:val="{06DBF3AA-E53E-4417-AA20-BCDC641A87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pPr>
      <w:overflowPunct w:val="0"/>
      <w:autoSpaceDE w:val="0"/>
      <w:autoSpaceDN w:val="0"/>
      <w:adjustRightInd w:val="0"/>
      <w:textAlignment w:val="baseline"/>
    </w:pPr>
    <w:rPr>
      <w:rFonts w:ascii="Courier" w:eastAsia="Times New Roman" w:hAnsi="Courier"/>
      <w:sz w:val="23"/>
    </w:rPr>
  </w:style>
  <w:style w:type="paragraph" w:styleId="berschrift1">
    <w:name w:val="heading 1"/>
    <w:basedOn w:val="Standard"/>
    <w:next w:val="Standard"/>
    <w:qFormat/>
    <w:pPr>
      <w:keepNext/>
      <w:overflowPunct/>
      <w:autoSpaceDE/>
      <w:autoSpaceDN/>
      <w:adjustRightInd/>
      <w:textAlignment w:val="auto"/>
      <w:outlineLvl w:val="0"/>
    </w:pPr>
    <w:rPr>
      <w:rFonts w:ascii="Times New Roman" w:eastAsia="Times" w:hAnsi="Times New Roman"/>
      <w:b/>
      <w:sz w:val="28"/>
    </w:rPr>
  </w:style>
  <w:style w:type="paragraph" w:styleId="berschrift2">
    <w:name w:val="heading 2"/>
    <w:basedOn w:val="Standard"/>
    <w:next w:val="Standard"/>
    <w:qFormat/>
    <w:pPr>
      <w:keepNext/>
      <w:outlineLvl w:val="1"/>
    </w:pPr>
    <w:rPr>
      <w:rFonts w:ascii="Arial" w:hAnsi="Arial"/>
      <w:i/>
      <w:sz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rPr>
      <w:rFonts w:ascii="Times New Roman" w:eastAsia="Times" w:hAnsi="Times New Roman" w:cs="Times New Roman"/>
      <w:b/>
      <w:sz w:val="28"/>
      <w:lang w:eastAsia="de-DE"/>
    </w:rPr>
  </w:style>
  <w:style w:type="character" w:customStyle="1" w:styleId="berschrift2Zchn">
    <w:name w:val="Überschrift 2 Zchn"/>
    <w:rPr>
      <w:rFonts w:ascii="Arial" w:eastAsia="Times New Roman" w:hAnsi="Arial" w:cs="Times New Roman"/>
      <w:i/>
      <w:lang w:eastAsia="de-DE"/>
    </w:rPr>
  </w:style>
  <w:style w:type="paragraph" w:styleId="Kopfzeile">
    <w:name w:val="header"/>
    <w:basedOn w:val="Standard"/>
    <w:semiHidden/>
    <w:pPr>
      <w:tabs>
        <w:tab w:val="center" w:pos="4819"/>
        <w:tab w:val="right" w:pos="9071"/>
      </w:tabs>
    </w:pPr>
  </w:style>
  <w:style w:type="character" w:customStyle="1" w:styleId="KopfzeileZchn">
    <w:name w:val="Kopfzeile Zchn"/>
    <w:rPr>
      <w:rFonts w:ascii="Courier" w:eastAsia="Times New Roman" w:hAnsi="Courier" w:cs="Times New Roman"/>
      <w:sz w:val="23"/>
      <w:lang w:eastAsia="de-DE"/>
    </w:rPr>
  </w:style>
  <w:style w:type="character" w:styleId="Hyperlink">
    <w:name w:val="Hyperlink"/>
    <w:semiHidden/>
    <w:rPr>
      <w:color w:val="0000FF"/>
      <w:u w:val="single"/>
    </w:rPr>
  </w:style>
  <w:style w:type="paragraph" w:styleId="Fuzeile">
    <w:name w:val="footer"/>
    <w:basedOn w:val="Standard"/>
    <w:link w:val="FuzeileZchn"/>
    <w:uiPriority w:val="99"/>
    <w:unhideWhenUsed/>
    <w:rsid w:val="00A645A4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A645A4"/>
    <w:rPr>
      <w:rFonts w:ascii="Courier" w:eastAsia="Times New Roman" w:hAnsi="Courier"/>
      <w:sz w:val="23"/>
    </w:rPr>
  </w:style>
  <w:style w:type="paragraph" w:styleId="Sprechblasentext">
    <w:name w:val="Balloon Text"/>
    <w:basedOn w:val="Standard"/>
    <w:semiHidden/>
    <w:rsid w:val="00A72FBC"/>
    <w:rPr>
      <w:rFonts w:ascii="Tahoma" w:hAnsi="Tahoma" w:cs="Tahoma"/>
      <w:sz w:val="16"/>
      <w:szCs w:val="16"/>
    </w:rPr>
  </w:style>
  <w:style w:type="character" w:styleId="Kommentarzeichen">
    <w:name w:val="annotation reference"/>
    <w:semiHidden/>
    <w:rsid w:val="00037758"/>
    <w:rPr>
      <w:sz w:val="16"/>
      <w:szCs w:val="16"/>
    </w:rPr>
  </w:style>
  <w:style w:type="paragraph" w:styleId="Kommentartext">
    <w:name w:val="annotation text"/>
    <w:basedOn w:val="Standard"/>
    <w:semiHidden/>
    <w:rsid w:val="00037758"/>
    <w:rPr>
      <w:sz w:val="20"/>
    </w:rPr>
  </w:style>
  <w:style w:type="paragraph" w:styleId="Kommentarthema">
    <w:name w:val="annotation subject"/>
    <w:basedOn w:val="Kommentartext"/>
    <w:next w:val="Kommentartext"/>
    <w:semiHidden/>
    <w:rsid w:val="00037758"/>
    <w:rPr>
      <w:b/>
      <w:bCs/>
    </w:rPr>
  </w:style>
  <w:style w:type="paragraph" w:styleId="Textkrper">
    <w:name w:val="Body Text"/>
    <w:basedOn w:val="Standard"/>
    <w:rsid w:val="008F03B3"/>
    <w:pPr>
      <w:overflowPunct/>
      <w:autoSpaceDE/>
      <w:autoSpaceDN/>
      <w:adjustRightInd/>
      <w:ind w:right="-28"/>
      <w:textAlignment w:val="auto"/>
    </w:pPr>
    <w:rPr>
      <w:rFonts w:ascii="Arial" w:eastAsia="Times" w:hAnsi="Arial"/>
      <w:sz w:val="24"/>
    </w:rPr>
  </w:style>
  <w:style w:type="character" w:styleId="BesuchterLink">
    <w:name w:val="FollowedHyperlink"/>
    <w:uiPriority w:val="99"/>
    <w:semiHidden/>
    <w:unhideWhenUsed/>
    <w:rsid w:val="004E09C5"/>
    <w:rPr>
      <w:color w:val="954F72"/>
      <w:u w:val="single"/>
    </w:rPr>
  </w:style>
  <w:style w:type="character" w:customStyle="1" w:styleId="NichtaufgelsteErwhnung">
    <w:name w:val="Nicht aufgelöste Erwähnung"/>
    <w:uiPriority w:val="99"/>
    <w:semiHidden/>
    <w:unhideWhenUsed/>
    <w:rsid w:val="00A46472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226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8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96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12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64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52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83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9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327</Words>
  <Characters>2319</Characters>
  <Application>Microsoft Office Word</Application>
  <DocSecurity>0</DocSecurity>
  <Lines>19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Pressemitteilung 15 / 2010</vt:lpstr>
    </vt:vector>
  </TitlesOfParts>
  <Company>infinitas GmbH</Company>
  <LinksUpToDate>false</LinksUpToDate>
  <CharactersWithSpaces>2641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Pressemitteilung 15 / 2010</dc:title>
  <dc:creator>Gilles Seifert</dc:creator>
  <cp:lastModifiedBy>Bittner, Susanne</cp:lastModifiedBy>
  <cp:revision>20</cp:revision>
  <cp:lastPrinted>2017-08-28T12:04:00Z</cp:lastPrinted>
  <dcterms:created xsi:type="dcterms:W3CDTF">2018-06-25T06:36:00Z</dcterms:created>
  <dcterms:modified xsi:type="dcterms:W3CDTF">2025-01-08T16:35:00Z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S_LastOpenTime">
    <vt:lpwstr>6/25/2018 8:22:17 AM</vt:lpwstr>
  </property>
  <property fmtid="{D5CDD505-2E9C-101B-9397-08002B2CF9AE}" pid="3" name="OS_LastOpenUser">
    <vt:lpwstr>MAHNER</vt:lpwstr>
  </property>
  <property fmtid="{D5CDD505-2E9C-101B-9397-08002B2CF9AE}" pid="4" name="OS_LastSave">
    <vt:lpwstr>1/18/2018 9:59:00 AM</vt:lpwstr>
  </property>
  <property fmtid="{D5CDD505-2E9C-101B-9397-08002B2CF9AE}" pid="5" name="OS_LastSaveUser">
    <vt:lpwstr>BEHLA</vt:lpwstr>
  </property>
  <property fmtid="{D5CDD505-2E9C-101B-9397-08002B2CF9AE}" pid="6" name="OS_LastDocumentSaved">
    <vt:bool>false</vt:bool>
  </property>
  <property fmtid="{D5CDD505-2E9C-101B-9397-08002B2CF9AE}" pid="7" name="MustSave">
    <vt:bool>false</vt:bool>
  </property>
  <property fmtid="{D5CDD505-2E9C-101B-9397-08002B2CF9AE}" pid="8" name="OS_ÜbernahmeUser">
    <vt:lpwstr>BITTNER</vt:lpwstr>
  </property>
  <property fmtid="{D5CDD505-2E9C-101B-9397-08002B2CF9AE}" pid="9" name="OS_ÜbernahmeTime">
    <vt:lpwstr>1/7/2025 12:18:19 PM</vt:lpwstr>
  </property>
  <property fmtid="{D5CDD505-2E9C-101B-9397-08002B2CF9AE}" pid="10" name="OS_Übernahme">
    <vt:bool>true</vt:bool>
  </property>
  <property fmtid="{D5CDD505-2E9C-101B-9397-08002B2CF9AE}" pid="11" name="OS_AutoÜbernahme">
    <vt:bool>false</vt:bool>
  </property>
</Properties>
</file>